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446D" w14:textId="7B575945" w:rsidR="003A28BF" w:rsidRPr="006744D1" w:rsidRDefault="002C01AC" w:rsidP="006744D1">
      <w:pPr>
        <w:pStyle w:val="Ttulo"/>
      </w:pPr>
      <w:r w:rsidRPr="006744D1">
        <w:t>CNMC public consultation on intercity passenger transport services</w:t>
      </w:r>
      <w:r w:rsidR="00D52B2C" w:rsidRPr="006744D1">
        <w:t xml:space="preserve"> </w:t>
      </w:r>
      <w:r w:rsidRPr="006744D1">
        <w:t>by coach</w:t>
      </w:r>
    </w:p>
    <w:p w14:paraId="2F2FD100" w14:textId="210CDAE5" w:rsidR="00F1382F" w:rsidRPr="004F7FDE" w:rsidRDefault="00F1382F" w:rsidP="00F1382F">
      <w:pPr>
        <w:pStyle w:val="NormalWeb"/>
        <w:shd w:val="clear" w:color="auto" w:fill="FFFFFF"/>
        <w:spacing w:after="15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The Act 3/2013, of June 4, creating the National Commission on Markets and Competition (CNMC) of Spain, includes among the functions of the institution the drafting of studies and research on competition matters, as well as general reports on different economic sectors (Article 5.1.h)). The Board of CNMC has </w:t>
      </w:r>
      <w:r w:rsidR="00D272B2" w:rsidRPr="004F7FDE">
        <w:rPr>
          <w:rFonts w:ascii="Arial" w:hAnsi="Arial" w:cs="Arial"/>
          <w:color w:val="3F4F54"/>
          <w:sz w:val="27"/>
          <w:szCs w:val="27"/>
          <w:lang w:val="en-GB"/>
        </w:rPr>
        <w:t>exercised</w:t>
      </w:r>
      <w:r w:rsidRPr="004F7FDE">
        <w:rPr>
          <w:rFonts w:ascii="Arial" w:hAnsi="Arial" w:cs="Arial"/>
          <w:color w:val="3F4F54"/>
          <w:sz w:val="27"/>
          <w:szCs w:val="27"/>
          <w:lang w:val="en-GB"/>
        </w:rPr>
        <w:t xml:space="preserve"> this prerogative </w:t>
      </w:r>
      <w:r w:rsidR="00D272B2" w:rsidRPr="004F7FDE">
        <w:rPr>
          <w:rFonts w:ascii="Arial" w:hAnsi="Arial" w:cs="Arial"/>
          <w:color w:val="3F4F54"/>
          <w:sz w:val="27"/>
          <w:szCs w:val="27"/>
          <w:lang w:val="en-GB"/>
        </w:rPr>
        <w:t>by initiating</w:t>
      </w:r>
      <w:r w:rsidRPr="004F7FDE">
        <w:rPr>
          <w:rFonts w:ascii="Arial" w:hAnsi="Arial" w:cs="Arial"/>
          <w:color w:val="3F4F54"/>
          <w:sz w:val="27"/>
          <w:szCs w:val="27"/>
          <w:lang w:val="en-GB"/>
        </w:rPr>
        <w:t xml:space="preserve"> a study on the conditions of competition in the </w:t>
      </w:r>
      <w:r w:rsidR="00D272B2" w:rsidRPr="004F7FDE">
        <w:rPr>
          <w:rFonts w:ascii="Arial" w:hAnsi="Arial" w:cs="Arial"/>
          <w:color w:val="3F4F54"/>
          <w:sz w:val="27"/>
          <w:szCs w:val="27"/>
          <w:lang w:val="en-GB"/>
        </w:rPr>
        <w:t>intercity transport by coach</w:t>
      </w:r>
      <w:r w:rsidRPr="004F7FDE">
        <w:rPr>
          <w:rFonts w:ascii="Arial" w:hAnsi="Arial" w:cs="Arial"/>
          <w:color w:val="3F4F54"/>
          <w:sz w:val="27"/>
          <w:szCs w:val="27"/>
          <w:lang w:val="en-GB"/>
        </w:rPr>
        <w:t xml:space="preserve"> sector.</w:t>
      </w:r>
    </w:p>
    <w:p w14:paraId="117FF74A" w14:textId="7EF36473" w:rsidR="001F2A18" w:rsidRPr="004F7FDE" w:rsidRDefault="00F1382F" w:rsidP="00F1382F">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This study is part of Strategic Action 6.</w:t>
      </w:r>
      <w:r w:rsidR="00C17927" w:rsidRPr="004F7FDE">
        <w:rPr>
          <w:rFonts w:ascii="Arial" w:hAnsi="Arial" w:cs="Arial"/>
          <w:color w:val="3F4F54"/>
          <w:sz w:val="27"/>
          <w:szCs w:val="27"/>
          <w:lang w:val="en-GB"/>
        </w:rPr>
        <w:t>1</w:t>
      </w:r>
      <w:r w:rsidRPr="004F7FDE">
        <w:rPr>
          <w:rFonts w:ascii="Arial" w:hAnsi="Arial" w:cs="Arial"/>
          <w:color w:val="3F4F54"/>
          <w:sz w:val="27"/>
          <w:szCs w:val="27"/>
          <w:lang w:val="en-GB"/>
        </w:rPr>
        <w:t xml:space="preserve"> of the </w:t>
      </w:r>
      <w:hyperlink r:id="rId6" w:history="1">
        <w:r w:rsidRPr="00E2414B">
          <w:rPr>
            <w:rStyle w:val="Hipervnculo"/>
            <w:rFonts w:ascii="Arial" w:hAnsi="Arial" w:cs="Arial"/>
            <w:sz w:val="27"/>
            <w:szCs w:val="27"/>
            <w:lang w:val="en-GB"/>
          </w:rPr>
          <w:t>CNMC’s 2019 Action Plan</w:t>
        </w:r>
      </w:hyperlink>
      <w:r w:rsidRPr="004F7FDE">
        <w:rPr>
          <w:rFonts w:ascii="Arial" w:hAnsi="Arial" w:cs="Arial"/>
          <w:color w:val="3F4F54"/>
          <w:sz w:val="27"/>
          <w:szCs w:val="27"/>
          <w:lang w:val="en-GB"/>
        </w:rPr>
        <w:t xml:space="preserve"> (analysis of sectors </w:t>
      </w:r>
      <w:r w:rsidR="001F2A18" w:rsidRPr="004F7FDE">
        <w:rPr>
          <w:rFonts w:ascii="Arial" w:hAnsi="Arial" w:cs="Arial"/>
          <w:color w:val="3F4F54"/>
          <w:sz w:val="27"/>
          <w:szCs w:val="27"/>
          <w:lang w:val="en-GB"/>
        </w:rPr>
        <w:t xml:space="preserve">that make a direct contribution to the welfare of citizens, such as </w:t>
      </w:r>
      <w:r w:rsidR="00DB435B" w:rsidRPr="004F7FDE">
        <w:rPr>
          <w:rFonts w:ascii="Arial" w:hAnsi="Arial" w:cs="Arial"/>
          <w:color w:val="3F4F54"/>
          <w:sz w:val="27"/>
          <w:szCs w:val="27"/>
          <w:lang w:val="en-GB"/>
        </w:rPr>
        <w:t>all modes for passenger transport</w:t>
      </w:r>
      <w:r w:rsidR="001F2A18" w:rsidRPr="004F7FDE">
        <w:rPr>
          <w:rFonts w:ascii="Arial" w:hAnsi="Arial" w:cs="Arial"/>
          <w:color w:val="3F4F54"/>
          <w:sz w:val="27"/>
          <w:szCs w:val="27"/>
          <w:lang w:val="en-GB"/>
        </w:rPr>
        <w:t>).</w:t>
      </w:r>
    </w:p>
    <w:p w14:paraId="3F9D6CA0" w14:textId="143A4E8D" w:rsidR="00D52B2C" w:rsidRPr="004F7FDE" w:rsidRDefault="00DB435B" w:rsidP="00CD4879">
      <w:pPr>
        <w:pStyle w:val="NormalWeb"/>
        <w:keepNext/>
        <w:shd w:val="clear" w:color="auto" w:fill="FFFFFF"/>
        <w:spacing w:before="360" w:beforeAutospacing="0" w:after="150" w:afterAutospacing="0" w:line="276" w:lineRule="auto"/>
        <w:jc w:val="both"/>
        <w:rPr>
          <w:rFonts w:ascii="Arial" w:hAnsi="Arial" w:cs="Arial"/>
          <w:color w:val="3F4F54"/>
          <w:sz w:val="27"/>
          <w:szCs w:val="27"/>
          <w:lang w:val="en-GB"/>
        </w:rPr>
      </w:pPr>
      <w:r w:rsidRPr="004F7FDE">
        <w:rPr>
          <w:rStyle w:val="negrita"/>
          <w:rFonts w:ascii="Arial" w:hAnsi="Arial" w:cs="Arial"/>
          <w:b/>
          <w:bCs/>
          <w:color w:val="3F4F54"/>
          <w:sz w:val="27"/>
          <w:szCs w:val="27"/>
          <w:lang w:val="en-GB"/>
        </w:rPr>
        <w:t>Why is the CNMC preparing a study on intercity passenger transport services by coach</w:t>
      </w:r>
      <w:r w:rsidR="00D52B2C" w:rsidRPr="004F7FDE">
        <w:rPr>
          <w:rStyle w:val="negrita"/>
          <w:rFonts w:ascii="Arial" w:hAnsi="Arial" w:cs="Arial"/>
          <w:b/>
          <w:bCs/>
          <w:color w:val="3F4F54"/>
          <w:sz w:val="27"/>
          <w:szCs w:val="27"/>
          <w:lang w:val="en-GB"/>
        </w:rPr>
        <w:t>?</w:t>
      </w:r>
    </w:p>
    <w:p w14:paraId="25A2DEBA" w14:textId="6C659946" w:rsidR="00DB435B" w:rsidRPr="004F7FDE" w:rsidRDefault="00DB435B"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Intercity coaches are one of the most widely used m</w:t>
      </w:r>
      <w:r w:rsidR="001504E7">
        <w:rPr>
          <w:rFonts w:ascii="Arial" w:hAnsi="Arial" w:cs="Arial"/>
          <w:color w:val="3F4F54"/>
          <w:sz w:val="27"/>
          <w:szCs w:val="27"/>
          <w:lang w:val="en-GB"/>
        </w:rPr>
        <w:t>eans</w:t>
      </w:r>
      <w:r w:rsidRPr="004F7FDE">
        <w:rPr>
          <w:rFonts w:ascii="Arial" w:hAnsi="Arial" w:cs="Arial"/>
          <w:color w:val="3F4F54"/>
          <w:sz w:val="27"/>
          <w:szCs w:val="27"/>
          <w:lang w:val="en-GB"/>
        </w:rPr>
        <w:t xml:space="preserve"> of transport among passengers in Spain, </w:t>
      </w:r>
      <w:r w:rsidR="004F7FDE" w:rsidRPr="004F7FDE">
        <w:rPr>
          <w:rFonts w:ascii="Arial" w:hAnsi="Arial" w:cs="Arial"/>
          <w:color w:val="3F4F54"/>
          <w:sz w:val="27"/>
          <w:szCs w:val="27"/>
          <w:lang w:val="en-GB"/>
        </w:rPr>
        <w:t>especially</w:t>
      </w:r>
      <w:r w:rsidRPr="004F7FDE">
        <w:rPr>
          <w:rFonts w:ascii="Arial" w:hAnsi="Arial" w:cs="Arial"/>
          <w:color w:val="3F4F54"/>
          <w:sz w:val="27"/>
          <w:szCs w:val="27"/>
          <w:lang w:val="en-GB"/>
        </w:rPr>
        <w:t xml:space="preserve"> among </w:t>
      </w:r>
      <w:r w:rsidR="004F7FDE" w:rsidRPr="004F7FDE">
        <w:rPr>
          <w:rFonts w:ascii="Arial" w:hAnsi="Arial" w:cs="Arial"/>
          <w:color w:val="3F4F54"/>
          <w:sz w:val="27"/>
          <w:szCs w:val="27"/>
          <w:lang w:val="en-GB"/>
        </w:rPr>
        <w:t>low-income</w:t>
      </w:r>
      <w:r w:rsidRPr="004F7FDE">
        <w:rPr>
          <w:rFonts w:ascii="Arial" w:hAnsi="Arial" w:cs="Arial"/>
          <w:color w:val="3F4F54"/>
          <w:sz w:val="27"/>
          <w:szCs w:val="27"/>
          <w:lang w:val="en-GB"/>
        </w:rPr>
        <w:t xml:space="preserve"> users. Under Spain’s concession system, private companies </w:t>
      </w:r>
      <w:proofErr w:type="gramStart"/>
      <w:r w:rsidR="003F7C95" w:rsidRPr="004F7FDE">
        <w:rPr>
          <w:rFonts w:ascii="Arial" w:hAnsi="Arial" w:cs="Arial"/>
          <w:color w:val="3F4F54"/>
          <w:sz w:val="27"/>
          <w:szCs w:val="27"/>
          <w:lang w:val="en-GB"/>
        </w:rPr>
        <w:t>are granted</w:t>
      </w:r>
      <w:proofErr w:type="gramEnd"/>
      <w:r w:rsidR="003F7C95" w:rsidRPr="004F7FDE">
        <w:rPr>
          <w:rFonts w:ascii="Arial" w:hAnsi="Arial" w:cs="Arial"/>
          <w:color w:val="3F4F54"/>
          <w:sz w:val="27"/>
          <w:szCs w:val="27"/>
          <w:lang w:val="en-GB"/>
        </w:rPr>
        <w:t xml:space="preserve"> exclusive rights to </w:t>
      </w:r>
      <w:r w:rsidRPr="004F7FDE">
        <w:rPr>
          <w:rFonts w:ascii="Arial" w:hAnsi="Arial" w:cs="Arial"/>
          <w:color w:val="3F4F54"/>
          <w:sz w:val="27"/>
          <w:szCs w:val="27"/>
          <w:lang w:val="en-GB"/>
        </w:rPr>
        <w:t>o</w:t>
      </w:r>
      <w:r w:rsidR="003F7C95" w:rsidRPr="004F7FDE">
        <w:rPr>
          <w:rFonts w:ascii="Arial" w:hAnsi="Arial" w:cs="Arial"/>
          <w:color w:val="3F4F54"/>
          <w:sz w:val="27"/>
          <w:szCs w:val="27"/>
          <w:lang w:val="en-GB"/>
        </w:rPr>
        <w:t>perate the service</w:t>
      </w:r>
      <w:r w:rsidR="006222ED">
        <w:rPr>
          <w:rFonts w:ascii="Arial" w:hAnsi="Arial" w:cs="Arial"/>
          <w:color w:val="3F4F54"/>
          <w:sz w:val="27"/>
          <w:szCs w:val="27"/>
          <w:lang w:val="en-GB"/>
        </w:rPr>
        <w:t xml:space="preserve"> of certain routes</w:t>
      </w:r>
      <w:r w:rsidR="003F7C95" w:rsidRPr="004F7FDE">
        <w:rPr>
          <w:rFonts w:ascii="Arial" w:hAnsi="Arial" w:cs="Arial"/>
          <w:color w:val="3F4F54"/>
          <w:sz w:val="27"/>
          <w:szCs w:val="27"/>
          <w:lang w:val="en-GB"/>
        </w:rPr>
        <w:t xml:space="preserve"> through an administrative license. Although this system </w:t>
      </w:r>
      <w:r w:rsidR="00756386">
        <w:rPr>
          <w:rFonts w:ascii="Arial" w:hAnsi="Arial" w:cs="Arial"/>
          <w:color w:val="3F4F54"/>
          <w:sz w:val="27"/>
          <w:szCs w:val="27"/>
          <w:lang w:val="en-GB"/>
        </w:rPr>
        <w:t>may have</w:t>
      </w:r>
      <w:r w:rsidR="003F7C95" w:rsidRPr="004F7FDE">
        <w:rPr>
          <w:rFonts w:ascii="Arial" w:hAnsi="Arial" w:cs="Arial"/>
          <w:color w:val="3F4F54"/>
          <w:sz w:val="27"/>
          <w:szCs w:val="27"/>
          <w:lang w:val="en-GB"/>
        </w:rPr>
        <w:t xml:space="preserve"> improved the spatial coverage of the transport network, numerous experts and authorities have identified deficiencies that call for a reassessment of the current system.</w:t>
      </w:r>
    </w:p>
    <w:p w14:paraId="6E4DF9A1" w14:textId="6E21009A" w:rsidR="00337314" w:rsidRPr="004F7FDE" w:rsidRDefault="00337314"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The study will perform an analysis of the </w:t>
      </w:r>
      <w:r w:rsidR="00CA1EE1" w:rsidRPr="004F7FDE">
        <w:rPr>
          <w:rFonts w:ascii="Arial" w:hAnsi="Arial" w:cs="Arial"/>
          <w:color w:val="3F4F54"/>
          <w:sz w:val="27"/>
          <w:szCs w:val="27"/>
          <w:lang w:val="en-GB"/>
        </w:rPr>
        <w:t xml:space="preserve">national and regional </w:t>
      </w:r>
      <w:r w:rsidRPr="004F7FDE">
        <w:rPr>
          <w:rFonts w:ascii="Arial" w:hAnsi="Arial" w:cs="Arial"/>
          <w:color w:val="3F4F54"/>
          <w:sz w:val="27"/>
          <w:szCs w:val="27"/>
          <w:lang w:val="en-GB"/>
        </w:rPr>
        <w:t>concession system</w:t>
      </w:r>
      <w:r w:rsidR="00CA1EE1" w:rsidRPr="004F7FDE">
        <w:rPr>
          <w:rFonts w:ascii="Arial" w:hAnsi="Arial" w:cs="Arial"/>
          <w:color w:val="3F4F54"/>
          <w:sz w:val="27"/>
          <w:szCs w:val="27"/>
          <w:lang w:val="en-GB"/>
        </w:rPr>
        <w:t xml:space="preserve"> for the provision of intercity passenger transport services by coach from the </w:t>
      </w:r>
      <w:r w:rsidR="004F7FDE" w:rsidRPr="004F7FDE">
        <w:rPr>
          <w:rFonts w:ascii="Arial" w:hAnsi="Arial" w:cs="Arial"/>
          <w:color w:val="3F4F54"/>
          <w:sz w:val="27"/>
          <w:szCs w:val="27"/>
          <w:lang w:val="en-GB"/>
        </w:rPr>
        <w:t>perspective</w:t>
      </w:r>
      <w:r w:rsidR="00CA1EE1" w:rsidRPr="004F7FDE">
        <w:rPr>
          <w:rFonts w:ascii="Arial" w:hAnsi="Arial" w:cs="Arial"/>
          <w:color w:val="3F4F54"/>
          <w:sz w:val="27"/>
          <w:szCs w:val="27"/>
          <w:lang w:val="en-GB"/>
        </w:rPr>
        <w:t xml:space="preserve"> of competition and efficient regulation. Additionally, the study will evaluate European reforms for the introduction of competition in the market. From these analyses, the study will draw a series of conclusions to improve competition conditions in the sector.</w:t>
      </w:r>
    </w:p>
    <w:p w14:paraId="6D14D280" w14:textId="35D931C2" w:rsidR="00D52B2C" w:rsidRPr="004F7FDE" w:rsidRDefault="00CA1EE1" w:rsidP="00CD4879">
      <w:pPr>
        <w:pStyle w:val="NormalWeb"/>
        <w:keepNext/>
        <w:shd w:val="clear" w:color="auto" w:fill="FFFFFF"/>
        <w:spacing w:before="360" w:beforeAutospacing="0" w:after="150" w:afterAutospacing="0" w:line="276" w:lineRule="auto"/>
        <w:jc w:val="both"/>
        <w:rPr>
          <w:rStyle w:val="negrita"/>
          <w:rFonts w:ascii="Arial" w:hAnsi="Arial" w:cs="Arial"/>
          <w:b/>
          <w:bCs/>
          <w:color w:val="3F4F54"/>
          <w:sz w:val="27"/>
          <w:szCs w:val="27"/>
          <w:lang w:val="en-GB"/>
        </w:rPr>
      </w:pPr>
      <w:r w:rsidRPr="004F7FDE">
        <w:rPr>
          <w:rStyle w:val="negrita"/>
          <w:rFonts w:ascii="Arial" w:hAnsi="Arial" w:cs="Arial"/>
          <w:b/>
          <w:bCs/>
          <w:color w:val="3F4F54"/>
          <w:sz w:val="27"/>
          <w:szCs w:val="27"/>
          <w:lang w:val="en-GB"/>
        </w:rPr>
        <w:t>How will the CNMC carry out its study on intercity passenger transport services by coach?</w:t>
      </w:r>
    </w:p>
    <w:p w14:paraId="102E722D" w14:textId="4E3E325B" w:rsidR="00CA1EE1" w:rsidRPr="004F7FDE" w:rsidRDefault="00CA1EE1"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The study starts with this public consultation phase, which intends to collect the views of the main stakeholders engaged in this sector. These include consumers a</w:t>
      </w:r>
      <w:r w:rsidR="00B754A2" w:rsidRPr="004F7FDE">
        <w:rPr>
          <w:rFonts w:ascii="Arial" w:hAnsi="Arial" w:cs="Arial"/>
          <w:color w:val="3F4F54"/>
          <w:sz w:val="27"/>
          <w:szCs w:val="27"/>
          <w:lang w:val="en-GB"/>
        </w:rPr>
        <w:t xml:space="preserve">nd users of the service, public institutions and </w:t>
      </w:r>
      <w:proofErr w:type="gramStart"/>
      <w:r w:rsidR="00B754A2" w:rsidRPr="004F7FDE">
        <w:rPr>
          <w:rFonts w:ascii="Arial" w:hAnsi="Arial" w:cs="Arial"/>
          <w:color w:val="3F4F54"/>
          <w:sz w:val="27"/>
          <w:szCs w:val="27"/>
          <w:lang w:val="en-GB"/>
        </w:rPr>
        <w:lastRenderedPageBreak/>
        <w:t>regulatory</w:t>
      </w:r>
      <w:proofErr w:type="gramEnd"/>
      <w:r w:rsidR="00B754A2" w:rsidRPr="004F7FDE">
        <w:rPr>
          <w:rFonts w:ascii="Arial" w:hAnsi="Arial" w:cs="Arial"/>
          <w:color w:val="3F4F54"/>
          <w:sz w:val="27"/>
          <w:szCs w:val="27"/>
          <w:lang w:val="en-GB"/>
        </w:rPr>
        <w:t xml:space="preserve"> authorities, intercity bus and coach operators, other transport operators, and other experts and concerned agents.</w:t>
      </w:r>
    </w:p>
    <w:p w14:paraId="4AA7106C" w14:textId="0D0EF389" w:rsidR="00CA1EE1" w:rsidRPr="004F7FDE" w:rsidRDefault="00CA1EE1" w:rsidP="00CA1EE1">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The next stage will consist in the analysis of the received contributions, as well as contacts (through both meetings and eventual information requirements) with some of the agents related to the sector. These tasks will be simultaneous with the internal elaboration of the study, which the CNMC expects to complete in a period of 6-9 months.</w:t>
      </w:r>
    </w:p>
    <w:p w14:paraId="511D0E75" w14:textId="4B22C1F6" w:rsidR="0020288D" w:rsidRPr="004F7FDE" w:rsidRDefault="0020288D" w:rsidP="0020288D">
      <w:pPr>
        <w:pStyle w:val="NormalWeb"/>
        <w:shd w:val="clear" w:color="auto" w:fill="FFFFFF"/>
        <w:spacing w:before="0" w:beforeAutospacing="0" w:after="150" w:afterAutospacing="0"/>
        <w:jc w:val="both"/>
        <w:rPr>
          <w:rFonts w:ascii="Arial" w:hAnsi="Arial" w:cs="Arial"/>
          <w:color w:val="3F4F54"/>
          <w:sz w:val="27"/>
          <w:szCs w:val="27"/>
          <w:lang w:val="en-GB"/>
        </w:rPr>
      </w:pPr>
      <w:r w:rsidRPr="004F7FDE">
        <w:rPr>
          <w:rStyle w:val="negrita"/>
          <w:rFonts w:ascii="Arial" w:hAnsi="Arial" w:cs="Arial"/>
          <w:b/>
          <w:bCs/>
          <w:color w:val="3F4F54"/>
          <w:sz w:val="27"/>
          <w:szCs w:val="27"/>
          <w:lang w:val="en-GB"/>
        </w:rPr>
        <w:t>Participation rules for the public consultation</w:t>
      </w:r>
    </w:p>
    <w:p w14:paraId="2487E493" w14:textId="40AF6E83" w:rsidR="0020288D" w:rsidRPr="004F7FDE" w:rsidRDefault="0020288D" w:rsidP="004A4A18">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This public consultation follows a transparent process and the contributions received </w:t>
      </w:r>
      <w:proofErr w:type="gramStart"/>
      <w:r w:rsidRPr="004F7FDE">
        <w:rPr>
          <w:rFonts w:ascii="Arial" w:hAnsi="Arial" w:cs="Arial"/>
          <w:color w:val="3F4F54"/>
          <w:sz w:val="27"/>
          <w:szCs w:val="27"/>
          <w:lang w:val="en-GB"/>
        </w:rPr>
        <w:t>will be taken</w:t>
      </w:r>
      <w:proofErr w:type="gramEnd"/>
      <w:r w:rsidRPr="004F7FDE">
        <w:rPr>
          <w:rFonts w:ascii="Arial" w:hAnsi="Arial" w:cs="Arial"/>
          <w:color w:val="3F4F54"/>
          <w:sz w:val="27"/>
          <w:szCs w:val="27"/>
          <w:lang w:val="en-GB"/>
        </w:rPr>
        <w:t xml:space="preserve"> into consideration for drafting the study. </w:t>
      </w:r>
      <w:r w:rsidR="004A4A18">
        <w:rPr>
          <w:rFonts w:ascii="Arial" w:hAnsi="Arial" w:cs="Arial"/>
          <w:color w:val="3F4F54"/>
          <w:sz w:val="27"/>
          <w:szCs w:val="27"/>
          <w:lang w:val="en-GB"/>
        </w:rPr>
        <w:t xml:space="preserve">After responding </w:t>
      </w:r>
      <w:r w:rsidR="006316DB">
        <w:rPr>
          <w:rFonts w:ascii="Arial" w:hAnsi="Arial" w:cs="Arial"/>
          <w:color w:val="3F4F54"/>
          <w:sz w:val="27"/>
          <w:szCs w:val="27"/>
          <w:lang w:val="en-GB"/>
        </w:rPr>
        <w:t xml:space="preserve">to </w:t>
      </w:r>
      <w:r w:rsidR="004A4A18">
        <w:rPr>
          <w:rFonts w:ascii="Arial" w:hAnsi="Arial" w:cs="Arial"/>
          <w:color w:val="3F4F54"/>
          <w:sz w:val="27"/>
          <w:szCs w:val="27"/>
          <w:lang w:val="en-GB"/>
        </w:rPr>
        <w:t xml:space="preserve">the questionnaire, in the last step before submitting the contribution, </w:t>
      </w:r>
      <w:r w:rsidR="00047884" w:rsidRPr="004F7FDE">
        <w:rPr>
          <w:rFonts w:ascii="Arial" w:hAnsi="Arial" w:cs="Arial"/>
          <w:color w:val="3F4F54"/>
          <w:sz w:val="27"/>
          <w:szCs w:val="27"/>
          <w:lang w:val="en-GB"/>
        </w:rPr>
        <w:t xml:space="preserve">participants are asked to provide their contact information (contact name and e-mail), as well as the name of the individual or represented institution. Contact information (contact name and e-mail) will remain confidential, and </w:t>
      </w:r>
      <w:proofErr w:type="gramStart"/>
      <w:r w:rsidR="00047884" w:rsidRPr="004F7FDE">
        <w:rPr>
          <w:rFonts w:ascii="Arial" w:hAnsi="Arial" w:cs="Arial"/>
          <w:color w:val="3F4F54"/>
          <w:sz w:val="27"/>
          <w:szCs w:val="27"/>
          <w:lang w:val="en-GB"/>
        </w:rPr>
        <w:t xml:space="preserve">shall not </w:t>
      </w:r>
      <w:r w:rsidRPr="004F7FDE">
        <w:rPr>
          <w:rFonts w:ascii="Arial" w:hAnsi="Arial" w:cs="Arial"/>
          <w:color w:val="3F4F54"/>
          <w:sz w:val="27"/>
          <w:szCs w:val="27"/>
          <w:lang w:val="en-GB"/>
        </w:rPr>
        <w:t>be published</w:t>
      </w:r>
      <w:proofErr w:type="gramEnd"/>
      <w:r w:rsidRPr="004F7FDE">
        <w:rPr>
          <w:rFonts w:ascii="Arial" w:hAnsi="Arial" w:cs="Arial"/>
          <w:color w:val="3F4F54"/>
          <w:sz w:val="27"/>
          <w:szCs w:val="27"/>
          <w:lang w:val="en-GB"/>
        </w:rPr>
        <w:t xml:space="preserve"> </w:t>
      </w:r>
      <w:r w:rsidR="00047884" w:rsidRPr="004F7FDE">
        <w:rPr>
          <w:rFonts w:ascii="Arial" w:hAnsi="Arial" w:cs="Arial"/>
          <w:color w:val="3F4F54"/>
          <w:sz w:val="27"/>
          <w:szCs w:val="27"/>
          <w:lang w:val="en-GB"/>
        </w:rPr>
        <w:t>under</w:t>
      </w:r>
      <w:r w:rsidRPr="004F7FDE">
        <w:rPr>
          <w:rFonts w:ascii="Arial" w:hAnsi="Arial" w:cs="Arial"/>
          <w:color w:val="3F4F54"/>
          <w:sz w:val="27"/>
          <w:szCs w:val="27"/>
          <w:lang w:val="en-GB"/>
        </w:rPr>
        <w:t xml:space="preserve"> any circumstance</w:t>
      </w:r>
      <w:r w:rsidR="00047884" w:rsidRPr="004F7FDE">
        <w:rPr>
          <w:rFonts w:ascii="Arial" w:hAnsi="Arial" w:cs="Arial"/>
          <w:color w:val="3F4F54"/>
          <w:sz w:val="27"/>
          <w:szCs w:val="27"/>
          <w:lang w:val="en-GB"/>
        </w:rPr>
        <w:t>s</w:t>
      </w:r>
      <w:r w:rsidRPr="004F7FDE">
        <w:rPr>
          <w:rFonts w:ascii="Arial" w:hAnsi="Arial" w:cs="Arial"/>
          <w:color w:val="3F4F54"/>
          <w:sz w:val="27"/>
          <w:szCs w:val="27"/>
          <w:lang w:val="en-GB"/>
        </w:rPr>
        <w:t>. Nonetheless,</w:t>
      </w:r>
      <w:r w:rsidR="00047884" w:rsidRPr="004F7FDE">
        <w:rPr>
          <w:rFonts w:ascii="Arial" w:hAnsi="Arial" w:cs="Arial"/>
          <w:color w:val="3F4F54"/>
          <w:sz w:val="27"/>
          <w:szCs w:val="27"/>
          <w:lang w:val="en-GB"/>
        </w:rPr>
        <w:t xml:space="preserve"> both the name of the individual or represented institution and the received contribution </w:t>
      </w:r>
      <w:proofErr w:type="gramStart"/>
      <w:r w:rsidR="00047884" w:rsidRPr="004F7FDE">
        <w:rPr>
          <w:rFonts w:ascii="Arial" w:hAnsi="Arial" w:cs="Arial"/>
          <w:color w:val="3F4F54"/>
          <w:sz w:val="27"/>
          <w:szCs w:val="27"/>
          <w:lang w:val="en-GB"/>
        </w:rPr>
        <w:t>may be published</w:t>
      </w:r>
      <w:proofErr w:type="gramEnd"/>
      <w:r w:rsidR="00047884" w:rsidRPr="004F7FDE">
        <w:rPr>
          <w:rFonts w:ascii="Arial" w:hAnsi="Arial" w:cs="Arial"/>
          <w:color w:val="3F4F54"/>
          <w:sz w:val="27"/>
          <w:szCs w:val="27"/>
          <w:lang w:val="en-GB"/>
        </w:rPr>
        <w:t xml:space="preserve"> in full</w:t>
      </w:r>
      <w:r w:rsidR="000F372C">
        <w:rPr>
          <w:rFonts w:ascii="Arial" w:hAnsi="Arial" w:cs="Arial"/>
          <w:color w:val="3F4F54"/>
          <w:sz w:val="27"/>
          <w:szCs w:val="27"/>
          <w:lang w:val="en-GB"/>
        </w:rPr>
        <w:t xml:space="preserve">. Exceptions </w:t>
      </w:r>
      <w:proofErr w:type="gramStart"/>
      <w:r w:rsidR="000F372C">
        <w:rPr>
          <w:rFonts w:ascii="Arial" w:hAnsi="Arial" w:cs="Arial"/>
          <w:color w:val="3F4F54"/>
          <w:sz w:val="27"/>
          <w:szCs w:val="27"/>
          <w:lang w:val="en-GB"/>
        </w:rPr>
        <w:t>may be made</w:t>
      </w:r>
      <w:proofErr w:type="gramEnd"/>
      <w:r w:rsidR="000F372C">
        <w:rPr>
          <w:rFonts w:ascii="Arial" w:hAnsi="Arial" w:cs="Arial"/>
          <w:color w:val="3F4F54"/>
          <w:sz w:val="27"/>
          <w:szCs w:val="27"/>
          <w:lang w:val="en-GB"/>
        </w:rPr>
        <w:t xml:space="preserve"> regarding </w:t>
      </w:r>
      <w:r w:rsidR="00A70A0C">
        <w:rPr>
          <w:rFonts w:ascii="Arial" w:hAnsi="Arial" w:cs="Arial"/>
          <w:color w:val="3F4F54"/>
          <w:sz w:val="27"/>
          <w:szCs w:val="27"/>
          <w:lang w:val="en-GB"/>
        </w:rPr>
        <w:t>certain</w:t>
      </w:r>
      <w:r w:rsidR="0095606D" w:rsidRPr="004F7FDE">
        <w:rPr>
          <w:rFonts w:ascii="Arial" w:hAnsi="Arial" w:cs="Arial"/>
          <w:color w:val="3F4F54"/>
          <w:sz w:val="27"/>
          <w:szCs w:val="27"/>
          <w:lang w:val="en-GB"/>
        </w:rPr>
        <w:t xml:space="preserve"> information, </w:t>
      </w:r>
      <w:r w:rsidR="000F372C">
        <w:rPr>
          <w:rFonts w:ascii="Arial" w:hAnsi="Arial" w:cs="Arial"/>
          <w:color w:val="3F4F54"/>
          <w:sz w:val="27"/>
          <w:szCs w:val="27"/>
          <w:lang w:val="en-GB"/>
        </w:rPr>
        <w:t>when</w:t>
      </w:r>
      <w:r w:rsidR="0095606D" w:rsidRPr="004F7FDE">
        <w:rPr>
          <w:rFonts w:ascii="Arial" w:hAnsi="Arial" w:cs="Arial"/>
          <w:color w:val="3F4F54"/>
          <w:sz w:val="27"/>
          <w:szCs w:val="27"/>
          <w:lang w:val="en-GB"/>
        </w:rPr>
        <w:t xml:space="preserve"> specified by the participant </w:t>
      </w:r>
      <w:r w:rsidRPr="004F7FDE">
        <w:rPr>
          <w:rFonts w:ascii="Arial" w:hAnsi="Arial" w:cs="Arial"/>
          <w:color w:val="3F4F54"/>
          <w:sz w:val="27"/>
          <w:szCs w:val="27"/>
          <w:lang w:val="en-GB"/>
        </w:rPr>
        <w:t xml:space="preserve">for </w:t>
      </w:r>
      <w:r w:rsidR="0095606D" w:rsidRPr="004F7FDE">
        <w:rPr>
          <w:rFonts w:ascii="Arial" w:hAnsi="Arial" w:cs="Arial"/>
          <w:color w:val="3F4F54"/>
          <w:sz w:val="27"/>
          <w:szCs w:val="27"/>
          <w:lang w:val="en-GB"/>
        </w:rPr>
        <w:t xml:space="preserve">duly justified </w:t>
      </w:r>
      <w:r w:rsidRPr="004F7FDE">
        <w:rPr>
          <w:rFonts w:ascii="Arial" w:hAnsi="Arial" w:cs="Arial"/>
          <w:color w:val="3F4F54"/>
          <w:sz w:val="27"/>
          <w:szCs w:val="27"/>
          <w:lang w:val="en-GB"/>
        </w:rPr>
        <w:t>confidentiality issues.</w:t>
      </w:r>
    </w:p>
    <w:p w14:paraId="70155FA0" w14:textId="66F794CD" w:rsidR="0073328E" w:rsidRPr="004F7FDE" w:rsidRDefault="003726D8"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Required fields are marked with an asterisk (*). Answer to the rest of the questions is optional, so participants are encouraged to focus their responses on those sections where they </w:t>
      </w:r>
      <w:r w:rsidR="0073328E" w:rsidRPr="004F7FDE">
        <w:rPr>
          <w:rFonts w:ascii="Arial" w:hAnsi="Arial" w:cs="Arial"/>
          <w:color w:val="3F4F54"/>
          <w:sz w:val="27"/>
          <w:szCs w:val="27"/>
          <w:lang w:val="en-GB"/>
        </w:rPr>
        <w:t>hold relevant information. Those questions for which participants lack relevant information or judgement may be left unanswered or marked as DK/NO (“don’t know/no opinion”).</w:t>
      </w:r>
    </w:p>
    <w:p w14:paraId="4921817F" w14:textId="77777777" w:rsidR="006272D6" w:rsidRDefault="00DA49D4" w:rsidP="006272D6">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Answers to open-ended questions </w:t>
      </w:r>
      <w:proofErr w:type="gramStart"/>
      <w:r w:rsidRPr="004F7FDE">
        <w:rPr>
          <w:rFonts w:ascii="Arial" w:hAnsi="Arial" w:cs="Arial"/>
          <w:color w:val="3F4F54"/>
          <w:sz w:val="27"/>
          <w:szCs w:val="27"/>
          <w:lang w:val="en-GB"/>
        </w:rPr>
        <w:t>are allowed</w:t>
      </w:r>
      <w:proofErr w:type="gramEnd"/>
      <w:r w:rsidRPr="004F7FDE">
        <w:rPr>
          <w:rFonts w:ascii="Arial" w:hAnsi="Arial" w:cs="Arial"/>
          <w:color w:val="3F4F54"/>
          <w:sz w:val="27"/>
          <w:szCs w:val="27"/>
          <w:lang w:val="en-GB"/>
        </w:rPr>
        <w:t xml:space="preserve"> a maximum character length in order to ensure a concise response.</w:t>
      </w:r>
      <w:r w:rsidR="004F7FDE" w:rsidRPr="004F7FDE">
        <w:rPr>
          <w:rFonts w:ascii="Arial" w:hAnsi="Arial" w:cs="Arial"/>
          <w:color w:val="3F4F54"/>
          <w:sz w:val="27"/>
          <w:szCs w:val="27"/>
          <w:lang w:val="en-GB"/>
        </w:rPr>
        <w:t xml:space="preserve"> </w:t>
      </w:r>
      <w:r w:rsidR="00DF7F28" w:rsidRPr="004F7FDE">
        <w:rPr>
          <w:rFonts w:ascii="Arial" w:hAnsi="Arial" w:cs="Arial"/>
          <w:color w:val="3F4F54"/>
          <w:sz w:val="27"/>
          <w:szCs w:val="27"/>
          <w:lang w:val="en-GB"/>
        </w:rPr>
        <w:t xml:space="preserve">References or links to publicly available documentation </w:t>
      </w:r>
      <w:r w:rsidR="004F7FDE" w:rsidRPr="004F7FDE">
        <w:rPr>
          <w:rFonts w:ascii="Arial" w:hAnsi="Arial" w:cs="Arial"/>
          <w:color w:val="3F4F54"/>
          <w:sz w:val="27"/>
          <w:szCs w:val="27"/>
          <w:lang w:val="en-GB"/>
        </w:rPr>
        <w:t>may be included to reduce the extension of the contribution</w:t>
      </w:r>
      <w:r w:rsidR="00DF7F28" w:rsidRPr="004F7FDE">
        <w:rPr>
          <w:rFonts w:ascii="Arial" w:hAnsi="Arial" w:cs="Arial"/>
          <w:color w:val="3F4F54"/>
          <w:sz w:val="27"/>
          <w:szCs w:val="27"/>
          <w:lang w:val="en-GB"/>
        </w:rPr>
        <w:t xml:space="preserve">. If </w:t>
      </w:r>
      <w:r w:rsidR="004F7FDE">
        <w:rPr>
          <w:rFonts w:ascii="Arial" w:hAnsi="Arial" w:cs="Arial"/>
          <w:color w:val="3F4F54"/>
          <w:sz w:val="27"/>
          <w:szCs w:val="27"/>
          <w:lang w:val="en-GB"/>
        </w:rPr>
        <w:t xml:space="preserve">a participant wishes to submit </w:t>
      </w:r>
      <w:r w:rsidR="00DF7F28" w:rsidRPr="004F7FDE">
        <w:rPr>
          <w:rFonts w:ascii="Arial" w:hAnsi="Arial" w:cs="Arial"/>
          <w:color w:val="3F4F54"/>
          <w:sz w:val="27"/>
          <w:szCs w:val="27"/>
          <w:lang w:val="en-GB"/>
        </w:rPr>
        <w:t xml:space="preserve">additional information (such as data, </w:t>
      </w:r>
      <w:r w:rsidR="00756386">
        <w:rPr>
          <w:rFonts w:ascii="Arial" w:hAnsi="Arial" w:cs="Arial"/>
          <w:color w:val="3F4F54"/>
          <w:sz w:val="27"/>
          <w:szCs w:val="27"/>
          <w:lang w:val="en-GB"/>
        </w:rPr>
        <w:t>tender specifications, contract terms and concession contracts,</w:t>
      </w:r>
      <w:r w:rsidR="00DF7F28" w:rsidRPr="004F7FDE">
        <w:rPr>
          <w:rFonts w:ascii="Arial" w:hAnsi="Arial" w:cs="Arial"/>
          <w:color w:val="3F4F54"/>
          <w:sz w:val="27"/>
          <w:szCs w:val="27"/>
          <w:lang w:val="en-GB"/>
        </w:rPr>
        <w:t xml:space="preserve"> etc.), an electronic file (pdf, excel, word, etc.) </w:t>
      </w:r>
      <w:r w:rsidR="004F7FDE">
        <w:rPr>
          <w:rFonts w:ascii="Arial" w:hAnsi="Arial" w:cs="Arial"/>
          <w:color w:val="3F4F54"/>
          <w:sz w:val="27"/>
          <w:szCs w:val="27"/>
          <w:lang w:val="en-GB"/>
        </w:rPr>
        <w:t>may</w:t>
      </w:r>
      <w:r w:rsidR="00DF7F28" w:rsidRPr="004F7FDE">
        <w:rPr>
          <w:rFonts w:ascii="Arial" w:hAnsi="Arial" w:cs="Arial"/>
          <w:color w:val="3F4F54"/>
          <w:sz w:val="27"/>
          <w:szCs w:val="27"/>
          <w:lang w:val="en-GB"/>
        </w:rPr>
        <w:t xml:space="preserve"> be sent to the e-mail address </w:t>
      </w:r>
      <w:hyperlink r:id="rId7" w:history="1">
        <w:r w:rsidR="006222ED" w:rsidRPr="006504E8">
          <w:rPr>
            <w:rStyle w:val="Hipervnculo"/>
            <w:rFonts w:ascii="Arial" w:hAnsi="Arial" w:cs="Arial"/>
            <w:sz w:val="27"/>
            <w:szCs w:val="27"/>
            <w:lang w:val="en-GB"/>
          </w:rPr>
          <w:t>dp.estudios@cnmc.es</w:t>
        </w:r>
      </w:hyperlink>
      <w:r w:rsidR="00DF7F28" w:rsidRPr="004F7FDE">
        <w:rPr>
          <w:rFonts w:ascii="Arial" w:hAnsi="Arial" w:cs="Arial"/>
          <w:color w:val="3F4F54"/>
          <w:sz w:val="27"/>
          <w:szCs w:val="27"/>
          <w:lang w:val="en-GB"/>
        </w:rPr>
        <w:t xml:space="preserve"> using the subject "Study on </w:t>
      </w:r>
      <w:r w:rsidR="004F7FDE">
        <w:rPr>
          <w:rFonts w:ascii="Arial" w:hAnsi="Arial" w:cs="Arial"/>
          <w:color w:val="3F4F54"/>
          <w:sz w:val="27"/>
          <w:szCs w:val="27"/>
          <w:lang w:val="en-GB"/>
        </w:rPr>
        <w:t>intercity coach services</w:t>
      </w:r>
      <w:r w:rsidR="00DF7F28" w:rsidRPr="004F7FDE">
        <w:rPr>
          <w:rFonts w:ascii="Arial" w:hAnsi="Arial" w:cs="Arial"/>
          <w:color w:val="3F4F54"/>
          <w:sz w:val="27"/>
          <w:szCs w:val="27"/>
          <w:lang w:val="en-GB"/>
        </w:rPr>
        <w:t>" (stating clearly whether the provided documentation can be disclosed</w:t>
      </w:r>
      <w:r w:rsidR="004F7FDE">
        <w:rPr>
          <w:rFonts w:ascii="Arial" w:hAnsi="Arial" w:cs="Arial"/>
          <w:color w:val="3F4F54"/>
          <w:sz w:val="27"/>
          <w:szCs w:val="27"/>
          <w:lang w:val="en-GB"/>
        </w:rPr>
        <w:t xml:space="preserve"> </w:t>
      </w:r>
      <w:r w:rsidR="003D6EE4">
        <w:rPr>
          <w:rFonts w:ascii="Arial" w:hAnsi="Arial" w:cs="Arial"/>
          <w:color w:val="3F4F54"/>
          <w:sz w:val="27"/>
          <w:szCs w:val="27"/>
          <w:lang w:val="en-GB"/>
        </w:rPr>
        <w:t>together</w:t>
      </w:r>
      <w:r w:rsidR="00DF7F28" w:rsidRPr="004F7FDE">
        <w:rPr>
          <w:rFonts w:ascii="Arial" w:hAnsi="Arial" w:cs="Arial"/>
          <w:color w:val="3F4F54"/>
          <w:sz w:val="27"/>
          <w:szCs w:val="27"/>
          <w:lang w:val="en-GB"/>
        </w:rPr>
        <w:t xml:space="preserve"> with the answer to the public consultation).</w:t>
      </w:r>
    </w:p>
    <w:p w14:paraId="198439CD" w14:textId="77777777" w:rsidR="006272D6" w:rsidRDefault="006272D6">
      <w:pPr>
        <w:rPr>
          <w:rFonts w:ascii="Arial" w:eastAsia="Times New Roman" w:hAnsi="Arial" w:cs="Arial"/>
          <w:color w:val="3F4F54"/>
          <w:sz w:val="27"/>
          <w:szCs w:val="27"/>
          <w:lang w:val="en-GB" w:eastAsia="es-ES"/>
        </w:rPr>
      </w:pPr>
      <w:r>
        <w:rPr>
          <w:rFonts w:ascii="Arial" w:hAnsi="Arial" w:cs="Arial"/>
          <w:color w:val="3F4F54"/>
          <w:sz w:val="27"/>
          <w:szCs w:val="27"/>
          <w:lang w:val="en-GB"/>
        </w:rPr>
        <w:br w:type="page"/>
      </w:r>
    </w:p>
    <w:p w14:paraId="5BCF517B" w14:textId="77777777" w:rsidR="006272D6" w:rsidRPr="004F7FDE" w:rsidRDefault="006272D6" w:rsidP="006272D6">
      <w:pPr>
        <w:pStyle w:val="Ttulo1"/>
        <w:numPr>
          <w:ilvl w:val="0"/>
          <w:numId w:val="0"/>
        </w:numPr>
        <w:spacing w:line="276" w:lineRule="auto"/>
        <w:ind w:left="432" w:hanging="432"/>
        <w:rPr>
          <w:lang w:val="en-GB"/>
        </w:rPr>
      </w:pPr>
      <w:r>
        <w:rPr>
          <w:lang w:val="en-GB"/>
        </w:rPr>
        <w:lastRenderedPageBreak/>
        <w:t xml:space="preserve">1. </w:t>
      </w:r>
      <w:proofErr w:type="gramStart"/>
      <w:r>
        <w:rPr>
          <w:lang w:val="en-GB"/>
        </w:rPr>
        <w:t>About</w:t>
      </w:r>
      <w:proofErr w:type="gramEnd"/>
      <w:r>
        <w:rPr>
          <w:lang w:val="en-GB"/>
        </w:rPr>
        <w:t xml:space="preserve"> you</w:t>
      </w:r>
    </w:p>
    <w:p w14:paraId="3B75CBDA" w14:textId="77777777" w:rsidR="006272D6" w:rsidRPr="004F7FDE" w:rsidRDefault="006272D6" w:rsidP="006272D6">
      <w:pPr>
        <w:shd w:val="clear" w:color="auto" w:fill="FFFFFF"/>
        <w:spacing w:after="225" w:line="276" w:lineRule="auto"/>
        <w:jc w:val="both"/>
        <w:rPr>
          <w:rFonts w:ascii="Arial" w:eastAsia="Times New Roman" w:hAnsi="Arial" w:cs="Arial"/>
          <w:color w:val="3F4F54"/>
          <w:sz w:val="27"/>
          <w:szCs w:val="27"/>
          <w:lang w:val="en-GB" w:eastAsia="es-ES"/>
        </w:rPr>
      </w:pPr>
      <w:r>
        <w:rPr>
          <w:rFonts w:ascii="Arial" w:eastAsia="Times New Roman" w:hAnsi="Arial" w:cs="Arial"/>
          <w:color w:val="3F4F54"/>
          <w:sz w:val="27"/>
          <w:szCs w:val="27"/>
          <w:lang w:val="en-GB" w:eastAsia="es-ES"/>
        </w:rPr>
        <w:t xml:space="preserve">I am giving my contribution </w:t>
      </w:r>
      <w:proofErr w:type="gramStart"/>
      <w:r>
        <w:rPr>
          <w:rFonts w:ascii="Arial" w:eastAsia="Times New Roman" w:hAnsi="Arial" w:cs="Arial"/>
          <w:color w:val="3F4F54"/>
          <w:sz w:val="27"/>
          <w:szCs w:val="27"/>
          <w:lang w:val="en-GB" w:eastAsia="es-ES"/>
        </w:rPr>
        <w:t>as:</w:t>
      </w:r>
      <w:proofErr w:type="gramEnd"/>
      <w:r>
        <w:rPr>
          <w:rFonts w:ascii="Arial" w:eastAsia="Times New Roman" w:hAnsi="Arial" w:cs="Arial"/>
          <w:color w:val="3F4F54"/>
          <w:sz w:val="27"/>
          <w:szCs w:val="27"/>
          <w:lang w:val="en-GB" w:eastAsia="es-ES"/>
        </w:rPr>
        <w:t>*</w:t>
      </w:r>
    </w:p>
    <w:p w14:paraId="3CB68DEA" w14:textId="4FFEE8F6" w:rsidR="006111AE" w:rsidRPr="0063670E" w:rsidRDefault="006111AE" w:rsidP="006111AE">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30F4D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83pt;height:18pt" o:ole="">
            <v:imagedata r:id="rId8" o:title=""/>
          </v:shape>
          <w:control r:id="rId9" w:name="DefaultOcxName43111111" w:shapeid="_x0000_i1062"/>
        </w:object>
      </w:r>
    </w:p>
    <w:p w14:paraId="2A3FCBB8" w14:textId="2B672980" w:rsidR="002D158E" w:rsidRDefault="002D158E" w:rsidP="006111AE">
      <w:pPr>
        <w:jc w:val="both"/>
        <w:rPr>
          <w:rFonts w:ascii="Arial" w:eastAsia="Times New Roman" w:hAnsi="Arial" w:cs="Arial"/>
          <w:color w:val="3F4F54"/>
          <w:sz w:val="27"/>
          <w:szCs w:val="27"/>
          <w:lang w:val="en-GB"/>
        </w:rPr>
      </w:pPr>
    </w:p>
    <w:p w14:paraId="1056551B" w14:textId="77777777" w:rsidR="006111AE" w:rsidRDefault="006111AE">
      <w:pPr>
        <w:rPr>
          <w:rFonts w:ascii="Arial" w:eastAsia="Times New Roman" w:hAnsi="Arial" w:cs="Arial"/>
          <w:color w:val="3F4F54"/>
          <w:sz w:val="27"/>
          <w:szCs w:val="27"/>
          <w:lang w:val="en-GB"/>
        </w:rPr>
      </w:pPr>
    </w:p>
    <w:p w14:paraId="2FAFCD45" w14:textId="3EAF8713" w:rsidR="006111AE" w:rsidRDefault="006111AE">
      <w:pPr>
        <w:rPr>
          <w:rFonts w:ascii="Arial" w:eastAsia="Times New Roman" w:hAnsi="Arial" w:cs="Arial"/>
          <w:color w:val="3F4F54"/>
          <w:sz w:val="27"/>
          <w:szCs w:val="27"/>
          <w:lang w:val="en-GB"/>
        </w:rPr>
      </w:pPr>
      <w:r>
        <w:rPr>
          <w:rFonts w:ascii="Arial" w:eastAsia="Times New Roman" w:hAnsi="Arial" w:cs="Arial"/>
          <w:color w:val="3F4F54"/>
          <w:sz w:val="27"/>
          <w:szCs w:val="27"/>
          <w:lang w:val="en-GB"/>
        </w:rPr>
        <w:br w:type="page"/>
      </w:r>
    </w:p>
    <w:p w14:paraId="7D3CAC38" w14:textId="77777777" w:rsidR="002D158E" w:rsidRPr="004F7FDE" w:rsidRDefault="002D158E" w:rsidP="00A264A3">
      <w:pPr>
        <w:pStyle w:val="Ttulo1"/>
        <w:numPr>
          <w:ilvl w:val="0"/>
          <w:numId w:val="0"/>
        </w:numPr>
        <w:spacing w:line="276" w:lineRule="auto"/>
        <w:ind w:left="432" w:hanging="432"/>
        <w:rPr>
          <w:lang w:val="en-GB"/>
        </w:rPr>
      </w:pPr>
      <w:r>
        <w:rPr>
          <w:lang w:val="en-GB"/>
        </w:rPr>
        <w:t>2. Interest of the participant</w:t>
      </w:r>
    </w:p>
    <w:p w14:paraId="1BA7CC2B" w14:textId="57BC45F5" w:rsidR="002D158E" w:rsidRPr="00B12C4C" w:rsidRDefault="002D158E" w:rsidP="00B12C4C">
      <w:pPr>
        <w:shd w:val="clear" w:color="auto" w:fill="FFFFFF"/>
        <w:spacing w:after="225" w:line="276" w:lineRule="auto"/>
        <w:jc w:val="both"/>
        <w:rPr>
          <w:rFonts w:ascii="Arial" w:eastAsia="Times New Roman" w:hAnsi="Arial" w:cs="Arial"/>
          <w:color w:val="3F4F54"/>
          <w:sz w:val="24"/>
          <w:szCs w:val="24"/>
          <w:lang w:val="en-GB" w:eastAsia="es-ES"/>
        </w:rPr>
      </w:pPr>
      <w:r w:rsidRPr="00F913EE">
        <w:rPr>
          <w:rFonts w:ascii="Arial" w:eastAsia="Times New Roman" w:hAnsi="Arial" w:cs="Arial"/>
          <w:color w:val="3F4F54"/>
          <w:sz w:val="24"/>
          <w:szCs w:val="24"/>
          <w:lang w:val="en-GB" w:eastAsia="es-ES"/>
        </w:rPr>
        <w:t>Select the geographical scope of interest</w:t>
      </w:r>
      <w:r w:rsidRPr="00B12C4C">
        <w:rPr>
          <w:rFonts w:ascii="Arial" w:eastAsia="Times New Roman" w:hAnsi="Arial" w:cs="Arial"/>
          <w:color w:val="3F4F54"/>
          <w:sz w:val="24"/>
          <w:szCs w:val="24"/>
          <w:lang w:val="en-GB" w:eastAsia="es-ES"/>
        </w:rPr>
        <w:t xml:space="preserve"> for the individual or represented institution</w:t>
      </w:r>
      <w:r w:rsidR="006111AE">
        <w:rPr>
          <w:rFonts w:ascii="Arial" w:eastAsia="Times New Roman" w:hAnsi="Arial" w:cs="Arial"/>
          <w:color w:val="3F4F54"/>
          <w:sz w:val="24"/>
          <w:szCs w:val="24"/>
          <w:lang w:val="en-GB" w:eastAsia="es-ES"/>
        </w:rPr>
        <w:t xml:space="preserve"> (select all that apply)</w:t>
      </w:r>
      <w:r w:rsidRPr="00B12C4C">
        <w:rPr>
          <w:rFonts w:ascii="Arial" w:eastAsia="Times New Roman" w:hAnsi="Arial" w:cs="Arial"/>
          <w:color w:val="3F4F54"/>
          <w:sz w:val="24"/>
          <w:szCs w:val="24"/>
          <w:lang w:val="en-GB" w:eastAsia="es-ES"/>
        </w:rPr>
        <w:t>*</w:t>
      </w:r>
    </w:p>
    <w:p w14:paraId="53BF1FFD" w14:textId="77777777" w:rsidR="006111AE" w:rsidRPr="008B462E" w:rsidRDefault="006111AE" w:rsidP="006111AE">
      <w:pPr>
        <w:shd w:val="clear" w:color="auto" w:fill="FFFFFF"/>
        <w:spacing w:line="240" w:lineRule="auto"/>
        <w:jc w:val="both"/>
        <w:rPr>
          <w:rFonts w:ascii="Segoe UI Symbol" w:eastAsia="Times New Roman" w:hAnsi="Segoe UI Symbol" w:cs="Segoe UI Symbol"/>
          <w:color w:val="3F4F54"/>
          <w:sz w:val="24"/>
          <w:szCs w:val="24"/>
          <w:lang w:val="en-GB"/>
        </w:rPr>
        <w:sectPr w:rsidR="006111AE" w:rsidRPr="008B462E">
          <w:pgSz w:w="11906" w:h="16838"/>
          <w:pgMar w:top="1417" w:right="1701" w:bottom="1417" w:left="1701" w:header="708" w:footer="708" w:gutter="0"/>
          <w:cols w:space="708"/>
          <w:docGrid w:linePitch="360"/>
        </w:sectPr>
      </w:pPr>
    </w:p>
    <w:p w14:paraId="2DD10E87" w14:textId="730FA810"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Spain</w:t>
      </w:r>
    </w:p>
    <w:p w14:paraId="48272A6F" w14:textId="74DF4A07"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Andalusia</w:t>
      </w:r>
    </w:p>
    <w:p w14:paraId="2193B28D" w14:textId="547E0F7B"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Aragon</w:t>
      </w:r>
    </w:p>
    <w:p w14:paraId="3A3596FA" w14:textId="567E13E9"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Asturias</w:t>
      </w:r>
    </w:p>
    <w:p w14:paraId="34EDC0CC" w14:textId="0BFBE5F4"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Balearic Islands</w:t>
      </w:r>
    </w:p>
    <w:p w14:paraId="200A32FE" w14:textId="288F7DBB"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Basque Country</w:t>
      </w:r>
    </w:p>
    <w:p w14:paraId="42530ECB" w14:textId="32629F2C"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Canary Islands</w:t>
      </w:r>
    </w:p>
    <w:p w14:paraId="076B5765" w14:textId="2608F530"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Cantabria</w:t>
      </w:r>
    </w:p>
    <w:p w14:paraId="3C046268" w14:textId="34FD04B8"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Castile-La Mancha</w:t>
      </w:r>
    </w:p>
    <w:p w14:paraId="0F4009C6" w14:textId="0D25353A"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Castile and Leon</w:t>
      </w:r>
    </w:p>
    <w:p w14:paraId="26C3AA2D" w14:textId="099446AA" w:rsidR="006111AE" w:rsidRPr="008B462E" w:rsidRDefault="006111AE" w:rsidP="006111AE">
      <w:pPr>
        <w:shd w:val="clear" w:color="auto" w:fill="FFFFFF"/>
        <w:spacing w:line="240" w:lineRule="auto"/>
        <w:jc w:val="both"/>
        <w:rPr>
          <w:rFonts w:ascii="Arial" w:eastAsia="Times New Roman" w:hAnsi="Arial" w:cs="Arial"/>
          <w:color w:val="3F4F54"/>
          <w:sz w:val="24"/>
          <w:szCs w:val="24"/>
          <w:lang w:val="en-GB"/>
        </w:rPr>
      </w:pPr>
      <w:r w:rsidRPr="008B462E">
        <w:rPr>
          <w:rFonts w:ascii="Segoe UI Symbol" w:eastAsia="Times New Roman" w:hAnsi="Segoe UI Symbol" w:cs="Segoe UI Symbol"/>
          <w:color w:val="3F4F54"/>
          <w:sz w:val="24"/>
          <w:szCs w:val="24"/>
          <w:lang w:val="en-GB"/>
        </w:rPr>
        <w:t>☐</w:t>
      </w:r>
      <w:r w:rsidRPr="008B462E">
        <w:rPr>
          <w:rFonts w:ascii="Arial" w:eastAsia="Times New Roman" w:hAnsi="Arial" w:cs="Arial"/>
          <w:color w:val="3F4F54"/>
          <w:sz w:val="24"/>
          <w:szCs w:val="24"/>
          <w:lang w:val="en-GB"/>
        </w:rPr>
        <w:t>Catalonia</w:t>
      </w:r>
    </w:p>
    <w:p w14:paraId="3B64517F" w14:textId="13C2C43F" w:rsidR="006111AE" w:rsidRPr="008B462E" w:rsidRDefault="006111AE" w:rsidP="006111AE">
      <w:pPr>
        <w:shd w:val="clear" w:color="auto" w:fill="FFFFFF"/>
        <w:spacing w:line="240" w:lineRule="auto"/>
        <w:jc w:val="both"/>
        <w:rPr>
          <w:rFonts w:ascii="Arial" w:eastAsia="Times New Roman" w:hAnsi="Arial" w:cs="Arial"/>
          <w:color w:val="3F4F54"/>
          <w:sz w:val="24"/>
          <w:szCs w:val="24"/>
          <w:lang w:val="en-GB"/>
        </w:rPr>
      </w:pPr>
      <w:r w:rsidRPr="008B462E">
        <w:rPr>
          <w:rFonts w:ascii="Segoe UI Symbol" w:eastAsia="Times New Roman" w:hAnsi="Segoe UI Symbol" w:cs="Segoe UI Symbol"/>
          <w:color w:val="3F4F54"/>
          <w:sz w:val="24"/>
          <w:szCs w:val="24"/>
          <w:lang w:val="en-GB"/>
        </w:rPr>
        <w:t>☐</w:t>
      </w:r>
      <w:r w:rsidRPr="008B462E">
        <w:rPr>
          <w:rFonts w:ascii="Arial" w:eastAsia="Times New Roman" w:hAnsi="Arial" w:cs="Arial"/>
          <w:color w:val="3F4F54"/>
          <w:sz w:val="24"/>
          <w:szCs w:val="24"/>
          <w:lang w:val="en-GB"/>
        </w:rPr>
        <w:t>Extremadura</w:t>
      </w:r>
    </w:p>
    <w:p w14:paraId="1297441D" w14:textId="09040905" w:rsidR="006111AE" w:rsidRPr="008B462E" w:rsidRDefault="006111AE" w:rsidP="006111AE">
      <w:pPr>
        <w:shd w:val="clear" w:color="auto" w:fill="FFFFFF"/>
        <w:spacing w:line="240" w:lineRule="auto"/>
        <w:jc w:val="both"/>
        <w:rPr>
          <w:rFonts w:ascii="Arial" w:eastAsia="Times New Roman" w:hAnsi="Arial" w:cs="Arial"/>
          <w:color w:val="3F4F54"/>
          <w:sz w:val="24"/>
          <w:szCs w:val="24"/>
          <w:lang w:val="en-GB"/>
        </w:rPr>
      </w:pPr>
      <w:r w:rsidRPr="008B462E">
        <w:rPr>
          <w:rFonts w:ascii="Segoe UI Symbol" w:eastAsia="Times New Roman" w:hAnsi="Segoe UI Symbol" w:cs="Segoe UI Symbol"/>
          <w:color w:val="3F4F54"/>
          <w:sz w:val="24"/>
          <w:szCs w:val="24"/>
          <w:lang w:val="en-GB"/>
        </w:rPr>
        <w:t>☐</w:t>
      </w:r>
      <w:r w:rsidRPr="008B462E">
        <w:rPr>
          <w:rFonts w:ascii="Arial" w:eastAsia="Times New Roman" w:hAnsi="Arial" w:cs="Arial"/>
          <w:color w:val="3F4F54"/>
          <w:sz w:val="24"/>
          <w:szCs w:val="24"/>
          <w:lang w:val="en-GB"/>
        </w:rPr>
        <w:t>Galicia</w:t>
      </w:r>
    </w:p>
    <w:p w14:paraId="501CD13E" w14:textId="2C3F6A30" w:rsidR="006111AE" w:rsidRPr="008B462E" w:rsidRDefault="006111AE" w:rsidP="006111AE">
      <w:pPr>
        <w:shd w:val="clear" w:color="auto" w:fill="FFFFFF"/>
        <w:spacing w:line="240" w:lineRule="auto"/>
        <w:jc w:val="both"/>
        <w:rPr>
          <w:rFonts w:ascii="Arial" w:eastAsia="Times New Roman" w:hAnsi="Arial" w:cs="Arial"/>
          <w:color w:val="3F4F54"/>
          <w:sz w:val="24"/>
          <w:szCs w:val="24"/>
          <w:lang w:val="en-GB"/>
        </w:rPr>
      </w:pPr>
      <w:r w:rsidRPr="008B462E">
        <w:rPr>
          <w:rFonts w:ascii="Segoe UI Symbol" w:eastAsia="Times New Roman" w:hAnsi="Segoe UI Symbol" w:cs="Segoe UI Symbol"/>
          <w:color w:val="3F4F54"/>
          <w:sz w:val="24"/>
          <w:szCs w:val="24"/>
          <w:lang w:val="en-GB"/>
        </w:rPr>
        <w:t>☐</w:t>
      </w:r>
      <w:r w:rsidRPr="008B462E">
        <w:rPr>
          <w:rFonts w:ascii="Arial" w:eastAsia="Times New Roman" w:hAnsi="Arial" w:cs="Arial"/>
          <w:color w:val="3F4F54"/>
          <w:sz w:val="24"/>
          <w:szCs w:val="24"/>
          <w:lang w:val="en-GB"/>
        </w:rPr>
        <w:t>La Rioja</w:t>
      </w:r>
    </w:p>
    <w:p w14:paraId="7C942703" w14:textId="7AA4D92F"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Community of Madrid</w:t>
      </w:r>
    </w:p>
    <w:p w14:paraId="5AA9A915" w14:textId="7B5A5835"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Region of Murcia</w:t>
      </w:r>
    </w:p>
    <w:p w14:paraId="39C8625F" w14:textId="3E133393"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Navarre</w:t>
      </w:r>
    </w:p>
    <w:p w14:paraId="5772A4E3" w14:textId="23B5600C" w:rsidR="006111AE" w:rsidRPr="00236EA3" w:rsidRDefault="006111AE" w:rsidP="006111AE">
      <w:pPr>
        <w:shd w:val="clear" w:color="auto" w:fill="FFFFFF"/>
        <w:spacing w:line="240" w:lineRule="auto"/>
        <w:jc w:val="both"/>
        <w:rPr>
          <w:rFonts w:ascii="Arial" w:eastAsia="Times New Roman" w:hAnsi="Arial" w:cs="Arial"/>
          <w:color w:val="3F4F54"/>
          <w:sz w:val="24"/>
          <w:szCs w:val="24"/>
          <w:lang w:val="en-US"/>
        </w:rPr>
      </w:pPr>
      <w:r w:rsidRPr="00236EA3">
        <w:rPr>
          <w:rFonts w:ascii="Segoe UI Symbol" w:eastAsia="Times New Roman" w:hAnsi="Segoe UI Symbol" w:cs="Segoe UI Symbol"/>
          <w:color w:val="3F4F54"/>
          <w:sz w:val="24"/>
          <w:szCs w:val="24"/>
          <w:lang w:val="en-US"/>
        </w:rPr>
        <w:t>☐</w:t>
      </w:r>
      <w:r w:rsidRPr="00236EA3">
        <w:rPr>
          <w:rFonts w:ascii="Arial" w:eastAsia="Times New Roman" w:hAnsi="Arial" w:cs="Arial"/>
          <w:color w:val="3F4F54"/>
          <w:sz w:val="24"/>
          <w:szCs w:val="24"/>
          <w:lang w:val="en-US"/>
        </w:rPr>
        <w:t>Valencian Community</w:t>
      </w:r>
    </w:p>
    <w:p w14:paraId="5C09C6B7" w14:textId="77777777" w:rsidR="006111AE" w:rsidRPr="00236EA3" w:rsidRDefault="006111AE" w:rsidP="00B12C4C">
      <w:pPr>
        <w:shd w:val="clear" w:color="auto" w:fill="FFFFFF"/>
        <w:spacing w:after="0" w:line="276" w:lineRule="auto"/>
        <w:jc w:val="both"/>
        <w:rPr>
          <w:rFonts w:ascii="Arial" w:eastAsia="Times New Roman" w:hAnsi="Arial" w:cs="Arial"/>
          <w:color w:val="3F4F54"/>
          <w:sz w:val="24"/>
          <w:szCs w:val="24"/>
          <w:lang w:val="en-GB" w:eastAsia="es-ES"/>
        </w:rPr>
        <w:sectPr w:rsidR="006111AE" w:rsidRPr="00236EA3" w:rsidSect="006111AE">
          <w:type w:val="continuous"/>
          <w:pgSz w:w="11906" w:h="16838"/>
          <w:pgMar w:top="1417" w:right="1701" w:bottom="1417" w:left="1701" w:header="708" w:footer="708" w:gutter="0"/>
          <w:cols w:num="2" w:space="708"/>
          <w:docGrid w:linePitch="360"/>
        </w:sectPr>
      </w:pPr>
    </w:p>
    <w:p w14:paraId="445E2046" w14:textId="3EC30E56" w:rsidR="006111AE" w:rsidRPr="00236EA3" w:rsidRDefault="006111AE" w:rsidP="00B12C4C">
      <w:pPr>
        <w:shd w:val="clear" w:color="auto" w:fill="FFFFFF"/>
        <w:spacing w:after="0" w:line="276" w:lineRule="auto"/>
        <w:jc w:val="both"/>
        <w:rPr>
          <w:rFonts w:ascii="Arial" w:eastAsia="Times New Roman" w:hAnsi="Arial" w:cs="Arial"/>
          <w:color w:val="3F4F54"/>
          <w:sz w:val="24"/>
          <w:szCs w:val="24"/>
          <w:lang w:val="en-GB" w:eastAsia="es-ES"/>
        </w:rPr>
      </w:pPr>
    </w:p>
    <w:p w14:paraId="17119469" w14:textId="77777777" w:rsidR="002D158E" w:rsidRPr="00B12C4C" w:rsidRDefault="002D158E" w:rsidP="00B12C4C">
      <w:pPr>
        <w:shd w:val="clear" w:color="auto" w:fill="FFFFFF"/>
        <w:spacing w:after="0" w:line="276" w:lineRule="auto"/>
        <w:jc w:val="both"/>
        <w:rPr>
          <w:rFonts w:ascii="Arial" w:eastAsia="Times New Roman" w:hAnsi="Arial" w:cs="Arial"/>
          <w:color w:val="3F4F54"/>
          <w:sz w:val="24"/>
          <w:szCs w:val="24"/>
          <w:lang w:val="en-GB" w:eastAsia="es-ES"/>
        </w:rPr>
      </w:pPr>
      <w:r w:rsidRPr="00B12C4C">
        <w:rPr>
          <w:rFonts w:ascii="Arial" w:eastAsia="Times New Roman" w:hAnsi="Arial" w:cs="Arial"/>
          <w:color w:val="3F4F54"/>
          <w:sz w:val="24"/>
          <w:szCs w:val="24"/>
          <w:lang w:val="en-GB" w:eastAsia="es-ES"/>
        </w:rPr>
        <w:t>Co</w:t>
      </w:r>
      <w:r>
        <w:rPr>
          <w:rFonts w:ascii="Arial" w:eastAsia="Times New Roman" w:hAnsi="Arial" w:cs="Arial"/>
          <w:color w:val="3F4F54"/>
          <w:sz w:val="24"/>
          <w:szCs w:val="24"/>
          <w:lang w:val="en-GB" w:eastAsia="es-ES"/>
        </w:rPr>
        <w:t>ncessions or routes of special interest for the individual or represented institution (max. 4,000 characters)</w:t>
      </w:r>
    </w:p>
    <w:p w14:paraId="18773113" w14:textId="5F2FEB49" w:rsidR="002D158E" w:rsidRPr="004F7FDE" w:rsidRDefault="002D158E" w:rsidP="00CD4879">
      <w:pPr>
        <w:shd w:val="clear" w:color="auto" w:fill="FFFFFF"/>
        <w:spacing w:after="225" w:line="276" w:lineRule="auto"/>
        <w:jc w:val="both"/>
        <w:rPr>
          <w:rFonts w:ascii="Arial" w:eastAsia="Times New Roman" w:hAnsi="Arial" w:cs="Arial"/>
          <w:color w:val="3F4F54"/>
          <w:sz w:val="24"/>
          <w:szCs w:val="24"/>
          <w:lang w:val="en-GB" w:eastAsia="es-ES"/>
        </w:rPr>
      </w:pPr>
      <w:r w:rsidRPr="004F7FDE">
        <w:rPr>
          <w:rFonts w:ascii="Arial" w:eastAsia="Times New Roman" w:hAnsi="Arial" w:cs="Arial"/>
          <w:color w:val="3F4F54"/>
          <w:sz w:val="24"/>
          <w:szCs w:val="24"/>
          <w:lang w:val="en-GB"/>
        </w:rPr>
        <w:object w:dxaOrig="225" w:dyaOrig="225" w14:anchorId="55A73607">
          <v:shape id="_x0000_i1066" type="#_x0000_t75" style="width:249pt;height:67.5pt" o:ole="">
            <v:imagedata r:id="rId10" o:title=""/>
          </v:shape>
          <w:control r:id="rId11" w:name="DefaultOcxName341" w:shapeid="_x0000_i1066"/>
        </w:object>
      </w:r>
    </w:p>
    <w:p w14:paraId="2FA270D5" w14:textId="77777777" w:rsidR="002D158E" w:rsidRPr="00B12C4C" w:rsidRDefault="002D158E" w:rsidP="00CD4879">
      <w:pPr>
        <w:shd w:val="clear" w:color="auto" w:fill="FFFFFF"/>
        <w:spacing w:after="0" w:line="276" w:lineRule="auto"/>
        <w:jc w:val="both"/>
        <w:rPr>
          <w:rFonts w:ascii="Arial" w:eastAsia="Times New Roman" w:hAnsi="Arial" w:cs="Arial"/>
          <w:color w:val="3F4F54"/>
          <w:sz w:val="24"/>
          <w:szCs w:val="24"/>
          <w:lang w:val="en-GB" w:eastAsia="es-ES"/>
        </w:rPr>
      </w:pPr>
      <w:r w:rsidRPr="00B12C4C">
        <w:rPr>
          <w:rFonts w:ascii="Arial" w:eastAsia="Times New Roman" w:hAnsi="Arial" w:cs="Arial"/>
          <w:color w:val="3F4F54"/>
          <w:sz w:val="24"/>
          <w:szCs w:val="24"/>
          <w:lang w:val="en-GB" w:eastAsia="es-ES"/>
        </w:rPr>
        <w:t xml:space="preserve">Brief </w:t>
      </w:r>
      <w:r>
        <w:rPr>
          <w:rFonts w:ascii="Arial" w:eastAsia="Times New Roman" w:hAnsi="Arial" w:cs="Arial"/>
          <w:color w:val="3F4F54"/>
          <w:sz w:val="24"/>
          <w:szCs w:val="24"/>
          <w:lang w:val="en-GB" w:eastAsia="es-ES"/>
        </w:rPr>
        <w:t xml:space="preserve">justification for </w:t>
      </w:r>
      <w:r w:rsidRPr="00B12C4C">
        <w:rPr>
          <w:rFonts w:ascii="Arial" w:eastAsia="Times New Roman" w:hAnsi="Arial" w:cs="Arial"/>
          <w:color w:val="3F4F54"/>
          <w:sz w:val="24"/>
          <w:szCs w:val="24"/>
          <w:lang w:val="en-GB" w:eastAsia="es-ES"/>
        </w:rPr>
        <w:t xml:space="preserve">the interest of the individual or </w:t>
      </w:r>
      <w:r>
        <w:rPr>
          <w:rFonts w:ascii="Arial" w:eastAsia="Times New Roman" w:hAnsi="Arial" w:cs="Arial"/>
          <w:color w:val="3F4F54"/>
          <w:sz w:val="24"/>
          <w:szCs w:val="24"/>
          <w:lang w:val="en-GB" w:eastAsia="es-ES"/>
        </w:rPr>
        <w:t>represented</w:t>
      </w:r>
      <w:r w:rsidRPr="00B12C4C">
        <w:rPr>
          <w:rFonts w:ascii="Arial" w:eastAsia="Times New Roman" w:hAnsi="Arial" w:cs="Arial"/>
          <w:color w:val="3F4F54"/>
          <w:sz w:val="24"/>
          <w:szCs w:val="24"/>
          <w:lang w:val="en-GB" w:eastAsia="es-ES"/>
        </w:rPr>
        <w:t xml:space="preserve"> institution in </w:t>
      </w:r>
      <w:r>
        <w:rPr>
          <w:rFonts w:ascii="Arial" w:eastAsia="Times New Roman" w:hAnsi="Arial" w:cs="Arial"/>
          <w:color w:val="3F4F54"/>
          <w:sz w:val="24"/>
          <w:szCs w:val="24"/>
          <w:lang w:val="en-GB" w:eastAsia="es-ES"/>
        </w:rPr>
        <w:t>intercity passenger transport by coach</w:t>
      </w:r>
      <w:r w:rsidRPr="00B12C4C">
        <w:rPr>
          <w:rFonts w:ascii="Arial" w:eastAsia="Times New Roman" w:hAnsi="Arial" w:cs="Arial"/>
          <w:color w:val="3F4F54"/>
          <w:sz w:val="24"/>
          <w:szCs w:val="24"/>
          <w:lang w:val="en-GB" w:eastAsia="es-ES"/>
        </w:rPr>
        <w:t xml:space="preserve"> (max. 1</w:t>
      </w:r>
      <w:r>
        <w:rPr>
          <w:rFonts w:ascii="Arial" w:eastAsia="Times New Roman" w:hAnsi="Arial" w:cs="Arial"/>
          <w:color w:val="3F4F54"/>
          <w:sz w:val="24"/>
          <w:szCs w:val="24"/>
          <w:lang w:val="en-GB" w:eastAsia="es-ES"/>
        </w:rPr>
        <w:t>,</w:t>
      </w:r>
      <w:r w:rsidRPr="00B12C4C">
        <w:rPr>
          <w:rFonts w:ascii="Arial" w:eastAsia="Times New Roman" w:hAnsi="Arial" w:cs="Arial"/>
          <w:color w:val="3F4F54"/>
          <w:sz w:val="24"/>
          <w:szCs w:val="24"/>
          <w:lang w:val="en-GB" w:eastAsia="es-ES"/>
        </w:rPr>
        <w:t>000 characters)*</w:t>
      </w:r>
    </w:p>
    <w:p w14:paraId="479D5BD8" w14:textId="4912D6D7" w:rsidR="002D158E" w:rsidRDefault="002D158E" w:rsidP="002D158E">
      <w:pPr>
        <w:shd w:val="clear" w:color="auto" w:fill="FFFFFF"/>
        <w:spacing w:after="225" w:line="276" w:lineRule="auto"/>
        <w:jc w:val="both"/>
        <w:rPr>
          <w:rFonts w:ascii="Arial" w:eastAsia="Times New Roman" w:hAnsi="Arial" w:cs="Arial"/>
          <w:color w:val="3F4F54"/>
          <w:sz w:val="24"/>
          <w:szCs w:val="24"/>
          <w:lang w:val="en-GB"/>
        </w:rPr>
      </w:pPr>
      <w:r w:rsidRPr="004F7FDE">
        <w:rPr>
          <w:rFonts w:ascii="Arial" w:eastAsia="Times New Roman" w:hAnsi="Arial" w:cs="Arial"/>
          <w:color w:val="3F4F54"/>
          <w:sz w:val="24"/>
          <w:szCs w:val="24"/>
          <w:lang w:val="en-GB"/>
        </w:rPr>
        <w:object w:dxaOrig="225" w:dyaOrig="225" w14:anchorId="0AD089A1">
          <v:shape id="_x0000_i1069" type="#_x0000_t75" style="width:249pt;height:67.5pt" o:ole="">
            <v:imagedata r:id="rId10" o:title=""/>
          </v:shape>
          <w:control r:id="rId12" w:name="DefaultOcxName35" w:shapeid="_x0000_i1069"/>
        </w:object>
      </w:r>
    </w:p>
    <w:p w14:paraId="7D3B0BBD" w14:textId="77777777" w:rsidR="002D158E" w:rsidRDefault="002D158E">
      <w:pPr>
        <w:rPr>
          <w:rFonts w:ascii="Arial" w:eastAsia="Times New Roman" w:hAnsi="Arial" w:cs="Arial"/>
          <w:color w:val="3F4F54"/>
          <w:sz w:val="24"/>
          <w:szCs w:val="24"/>
          <w:lang w:val="en-GB"/>
        </w:rPr>
      </w:pPr>
      <w:r>
        <w:rPr>
          <w:rFonts w:ascii="Arial" w:eastAsia="Times New Roman" w:hAnsi="Arial" w:cs="Arial"/>
          <w:color w:val="3F4F54"/>
          <w:sz w:val="24"/>
          <w:szCs w:val="24"/>
          <w:lang w:val="en-GB"/>
        </w:rPr>
        <w:br w:type="page"/>
      </w:r>
    </w:p>
    <w:p w14:paraId="4659ACB4" w14:textId="77777777" w:rsidR="002D158E" w:rsidRPr="004F7FDE" w:rsidRDefault="002D158E" w:rsidP="00A264A3">
      <w:pPr>
        <w:pStyle w:val="Ttulo1"/>
        <w:numPr>
          <w:ilvl w:val="0"/>
          <w:numId w:val="0"/>
        </w:numPr>
        <w:spacing w:line="276" w:lineRule="auto"/>
        <w:rPr>
          <w:lang w:val="en-GB"/>
        </w:rPr>
      </w:pPr>
      <w:r>
        <w:rPr>
          <w:lang w:val="en-GB"/>
        </w:rPr>
        <w:t>3. General assessment of the</w:t>
      </w:r>
      <w:r w:rsidRPr="004F7FDE">
        <w:rPr>
          <w:lang w:val="en-GB"/>
        </w:rPr>
        <w:t xml:space="preserve"> sector</w:t>
      </w:r>
    </w:p>
    <w:p w14:paraId="79434D21" w14:textId="77777777" w:rsidR="002D158E" w:rsidRDefault="002D158E" w:rsidP="00CD4879">
      <w:pPr>
        <w:shd w:val="clear" w:color="auto" w:fill="FFFFFF"/>
        <w:spacing w:after="150" w:line="276" w:lineRule="auto"/>
        <w:jc w:val="both"/>
        <w:rPr>
          <w:rFonts w:ascii="Arial" w:eastAsia="Times New Roman" w:hAnsi="Arial" w:cs="Arial"/>
          <w:color w:val="3F4F54"/>
          <w:sz w:val="24"/>
          <w:szCs w:val="24"/>
          <w:lang w:val="en-GB" w:eastAsia="es-ES"/>
        </w:rPr>
      </w:pPr>
      <w:r w:rsidRPr="006744D1">
        <w:rPr>
          <w:rFonts w:ascii="Arial" w:eastAsia="Times New Roman" w:hAnsi="Arial" w:cs="Arial"/>
          <w:color w:val="3F4F54"/>
          <w:sz w:val="24"/>
          <w:szCs w:val="24"/>
          <w:lang w:val="en-GB" w:eastAsia="es-ES"/>
        </w:rPr>
        <w:t xml:space="preserve">Intercity coach transport in Spain </w:t>
      </w:r>
      <w:proofErr w:type="gramStart"/>
      <w:r w:rsidRPr="006744D1">
        <w:rPr>
          <w:rFonts w:ascii="Arial" w:eastAsia="Times New Roman" w:hAnsi="Arial" w:cs="Arial"/>
          <w:color w:val="3F4F54"/>
          <w:sz w:val="24"/>
          <w:szCs w:val="24"/>
          <w:lang w:val="en-GB" w:eastAsia="es-ES"/>
        </w:rPr>
        <w:t>is regulated</w:t>
      </w:r>
      <w:proofErr w:type="gramEnd"/>
      <w:r w:rsidRPr="006744D1">
        <w:rPr>
          <w:rFonts w:ascii="Arial" w:eastAsia="Times New Roman" w:hAnsi="Arial" w:cs="Arial"/>
          <w:color w:val="3F4F54"/>
          <w:sz w:val="24"/>
          <w:szCs w:val="24"/>
          <w:lang w:val="en-GB" w:eastAsia="es-ES"/>
        </w:rPr>
        <w:t xml:space="preserve"> under a concession system, </w:t>
      </w:r>
      <w:r>
        <w:rPr>
          <w:rFonts w:ascii="Arial" w:eastAsia="Times New Roman" w:hAnsi="Arial" w:cs="Arial"/>
          <w:color w:val="3F4F54"/>
          <w:sz w:val="24"/>
          <w:szCs w:val="24"/>
          <w:lang w:val="en-GB" w:eastAsia="es-ES"/>
        </w:rPr>
        <w:t>whereby</w:t>
      </w:r>
      <w:r w:rsidRPr="006744D1">
        <w:rPr>
          <w:rFonts w:ascii="Arial" w:eastAsia="Times New Roman" w:hAnsi="Arial" w:cs="Arial"/>
          <w:color w:val="3F4F54"/>
          <w:sz w:val="24"/>
          <w:szCs w:val="24"/>
          <w:lang w:val="en-GB" w:eastAsia="es-ES"/>
        </w:rPr>
        <w:t xml:space="preserve"> private </w:t>
      </w:r>
      <w:r>
        <w:rPr>
          <w:rFonts w:ascii="Arial" w:eastAsia="Times New Roman" w:hAnsi="Arial" w:cs="Arial"/>
          <w:color w:val="3F4F54"/>
          <w:sz w:val="24"/>
          <w:szCs w:val="24"/>
          <w:lang w:val="en-GB" w:eastAsia="es-ES"/>
        </w:rPr>
        <w:t xml:space="preserve">firms </w:t>
      </w:r>
      <w:r w:rsidRPr="006744D1">
        <w:rPr>
          <w:rFonts w:ascii="Arial" w:eastAsia="Times New Roman" w:hAnsi="Arial" w:cs="Arial"/>
          <w:color w:val="3F4F54"/>
          <w:sz w:val="24"/>
          <w:szCs w:val="24"/>
          <w:lang w:val="en-GB" w:eastAsia="es-ES"/>
        </w:rPr>
        <w:t>are granted exclusive rights to operate the service</w:t>
      </w:r>
      <w:r>
        <w:rPr>
          <w:rFonts w:ascii="Arial" w:eastAsia="Times New Roman" w:hAnsi="Arial" w:cs="Arial"/>
          <w:color w:val="3F4F54"/>
          <w:sz w:val="24"/>
          <w:szCs w:val="24"/>
          <w:lang w:val="en-GB" w:eastAsia="es-ES"/>
        </w:rPr>
        <w:t xml:space="preserve"> in absence of competition for a specific route. Under this system, firms compete to obtain the concessions, which </w:t>
      </w:r>
      <w:proofErr w:type="gramStart"/>
      <w:r>
        <w:rPr>
          <w:rFonts w:ascii="Arial" w:eastAsia="Times New Roman" w:hAnsi="Arial" w:cs="Arial"/>
          <w:color w:val="3F4F54"/>
          <w:sz w:val="24"/>
          <w:szCs w:val="24"/>
          <w:lang w:val="en-GB" w:eastAsia="es-ES"/>
        </w:rPr>
        <w:t>are awarded</w:t>
      </w:r>
      <w:proofErr w:type="gramEnd"/>
      <w:r>
        <w:rPr>
          <w:rFonts w:ascii="Arial" w:eastAsia="Times New Roman" w:hAnsi="Arial" w:cs="Arial"/>
          <w:color w:val="3F4F54"/>
          <w:sz w:val="24"/>
          <w:szCs w:val="24"/>
          <w:lang w:val="en-GB" w:eastAsia="es-ES"/>
        </w:rPr>
        <w:t xml:space="preserve"> to the operator that offers the most competitive bid according to the conditions specified in the tendering process.</w:t>
      </w:r>
    </w:p>
    <w:p w14:paraId="25F2DFBA" w14:textId="77777777" w:rsidR="002D158E" w:rsidRPr="006744D1" w:rsidRDefault="002D158E" w:rsidP="00CD4879">
      <w:pPr>
        <w:shd w:val="clear" w:color="auto" w:fill="FFFFFF"/>
        <w:spacing w:after="150" w:line="276" w:lineRule="auto"/>
        <w:jc w:val="both"/>
        <w:rPr>
          <w:rFonts w:ascii="Arial" w:eastAsia="Times New Roman" w:hAnsi="Arial" w:cs="Arial"/>
          <w:color w:val="3F4F54"/>
          <w:sz w:val="24"/>
          <w:szCs w:val="24"/>
          <w:lang w:val="en-GB" w:eastAsia="es-ES"/>
        </w:rPr>
      </w:pPr>
      <w:r w:rsidRPr="006744D1">
        <w:rPr>
          <w:rFonts w:ascii="Arial" w:eastAsia="Times New Roman" w:hAnsi="Arial" w:cs="Arial"/>
          <w:color w:val="3F4F54"/>
          <w:sz w:val="24"/>
          <w:szCs w:val="24"/>
          <w:lang w:val="en-GB" w:eastAsia="es-ES"/>
        </w:rPr>
        <w:t>E</w:t>
      </w:r>
      <w:r>
        <w:rPr>
          <w:rFonts w:ascii="Arial" w:eastAsia="Times New Roman" w:hAnsi="Arial" w:cs="Arial"/>
          <w:color w:val="3F4F54"/>
          <w:sz w:val="24"/>
          <w:szCs w:val="24"/>
          <w:lang w:val="en-GB" w:eastAsia="es-ES"/>
        </w:rPr>
        <w:t xml:space="preserve">x-ante competition among firms to obtain the concessions </w:t>
      </w:r>
      <w:proofErr w:type="gramStart"/>
      <w:r>
        <w:rPr>
          <w:rFonts w:ascii="Arial" w:eastAsia="Times New Roman" w:hAnsi="Arial" w:cs="Arial"/>
          <w:color w:val="3F4F54"/>
          <w:sz w:val="24"/>
          <w:szCs w:val="24"/>
          <w:lang w:val="en-GB" w:eastAsia="es-ES"/>
        </w:rPr>
        <w:t>is aimed</w:t>
      </w:r>
      <w:proofErr w:type="gramEnd"/>
      <w:r>
        <w:rPr>
          <w:rFonts w:ascii="Arial" w:eastAsia="Times New Roman" w:hAnsi="Arial" w:cs="Arial"/>
          <w:color w:val="3F4F54"/>
          <w:sz w:val="24"/>
          <w:szCs w:val="24"/>
          <w:lang w:val="en-GB" w:eastAsia="es-ES"/>
        </w:rPr>
        <w:t xml:space="preserve"> at granting adequate service conditions for all users. The firm that eventually obtains the concession, and therefore the right to operate the service exclusively (in the specified routes), </w:t>
      </w:r>
      <w:r w:rsidRPr="00746A2F">
        <w:rPr>
          <w:rFonts w:ascii="Arial" w:eastAsia="Times New Roman" w:hAnsi="Arial" w:cs="Arial"/>
          <w:color w:val="3F4F54"/>
          <w:sz w:val="24"/>
          <w:szCs w:val="24"/>
          <w:lang w:val="en-GB" w:eastAsia="es-ES"/>
        </w:rPr>
        <w:t xml:space="preserve">must comply with the conditions to which it has committed itself to prevent </w:t>
      </w:r>
      <w:r>
        <w:rPr>
          <w:rFonts w:ascii="Arial" w:eastAsia="Times New Roman" w:hAnsi="Arial" w:cs="Arial"/>
          <w:color w:val="3F4F54"/>
          <w:sz w:val="24"/>
          <w:szCs w:val="24"/>
          <w:lang w:val="en-GB" w:eastAsia="es-ES"/>
        </w:rPr>
        <w:t>eventual abuses of its monopoly power</w:t>
      </w:r>
      <w:r w:rsidRPr="00746A2F">
        <w:rPr>
          <w:rFonts w:ascii="Arial" w:eastAsia="Times New Roman" w:hAnsi="Arial" w:cs="Arial"/>
          <w:color w:val="3F4F54"/>
          <w:sz w:val="24"/>
          <w:szCs w:val="24"/>
          <w:lang w:val="en-GB" w:eastAsia="es-ES"/>
        </w:rPr>
        <w:t>.</w:t>
      </w:r>
      <w:r>
        <w:rPr>
          <w:rFonts w:ascii="Arial" w:eastAsia="Times New Roman" w:hAnsi="Arial" w:cs="Arial"/>
          <w:color w:val="3F4F54"/>
          <w:sz w:val="24"/>
          <w:szCs w:val="24"/>
          <w:lang w:val="en-GB" w:eastAsia="es-ES"/>
        </w:rPr>
        <w:t xml:space="preserve"> Moreover, the concession system seeks to ensure the provision of transport services between locations that would otherwise not be commercially attractive to private firms in a free market. By grouping these routes with commercially attractive routes within a single concession, the cost of operating the service on these lines </w:t>
      </w:r>
      <w:proofErr w:type="gramStart"/>
      <w:r>
        <w:rPr>
          <w:rFonts w:ascii="Arial" w:eastAsia="Times New Roman" w:hAnsi="Arial" w:cs="Arial"/>
          <w:color w:val="3F4F54"/>
          <w:sz w:val="24"/>
          <w:szCs w:val="24"/>
          <w:lang w:val="en-GB" w:eastAsia="es-ES"/>
        </w:rPr>
        <w:t>can be shared</w:t>
      </w:r>
      <w:proofErr w:type="gramEnd"/>
      <w:r>
        <w:rPr>
          <w:rFonts w:ascii="Arial" w:eastAsia="Times New Roman" w:hAnsi="Arial" w:cs="Arial"/>
          <w:color w:val="3F4F54"/>
          <w:sz w:val="24"/>
          <w:szCs w:val="24"/>
          <w:lang w:val="en-GB" w:eastAsia="es-ES"/>
        </w:rPr>
        <w:t xml:space="preserve"> by all users (as the profits arising from the operation of commercially viable routes may be used to operate unprofitable routes).</w:t>
      </w:r>
    </w:p>
    <w:p w14:paraId="717DBC68" w14:textId="77777777" w:rsidR="002D158E" w:rsidRPr="003849CE" w:rsidRDefault="002D158E" w:rsidP="00CD4879">
      <w:pPr>
        <w:shd w:val="clear" w:color="auto" w:fill="FFFFFF"/>
        <w:spacing w:after="150" w:line="276" w:lineRule="auto"/>
        <w:jc w:val="both"/>
        <w:rPr>
          <w:rFonts w:ascii="Arial" w:eastAsia="Times New Roman" w:hAnsi="Arial" w:cs="Arial"/>
          <w:color w:val="3F4F54"/>
          <w:sz w:val="24"/>
          <w:szCs w:val="24"/>
          <w:lang w:val="en-GB" w:eastAsia="es-ES"/>
        </w:rPr>
      </w:pPr>
      <w:r w:rsidRPr="003849CE">
        <w:rPr>
          <w:rFonts w:ascii="Arial" w:eastAsia="Times New Roman" w:hAnsi="Arial" w:cs="Arial"/>
          <w:color w:val="3F4F54"/>
          <w:sz w:val="24"/>
          <w:szCs w:val="24"/>
          <w:lang w:val="en-GB" w:eastAsia="es-ES"/>
        </w:rPr>
        <w:t xml:space="preserve">However, under the current system public authorities decide which routes </w:t>
      </w:r>
      <w:proofErr w:type="gramStart"/>
      <w:r w:rsidRPr="003849CE">
        <w:rPr>
          <w:rFonts w:ascii="Arial" w:eastAsia="Times New Roman" w:hAnsi="Arial" w:cs="Arial"/>
          <w:color w:val="3F4F54"/>
          <w:sz w:val="24"/>
          <w:szCs w:val="24"/>
          <w:lang w:val="en-GB" w:eastAsia="es-ES"/>
        </w:rPr>
        <w:t>should be operated</w:t>
      </w:r>
      <w:proofErr w:type="gramEnd"/>
      <w:r w:rsidRPr="003849CE">
        <w:rPr>
          <w:rFonts w:ascii="Arial" w:eastAsia="Times New Roman" w:hAnsi="Arial" w:cs="Arial"/>
          <w:color w:val="3F4F54"/>
          <w:sz w:val="24"/>
          <w:szCs w:val="24"/>
          <w:lang w:val="en-GB" w:eastAsia="es-ES"/>
        </w:rPr>
        <w:t xml:space="preserve">, and </w:t>
      </w:r>
      <w:r>
        <w:rPr>
          <w:rFonts w:ascii="Arial" w:eastAsia="Times New Roman" w:hAnsi="Arial" w:cs="Arial"/>
          <w:color w:val="3F4F54"/>
          <w:sz w:val="24"/>
          <w:szCs w:val="24"/>
          <w:lang w:val="en-GB" w:eastAsia="es-ES"/>
        </w:rPr>
        <w:t>this</w:t>
      </w:r>
      <w:r w:rsidRPr="003849CE">
        <w:rPr>
          <w:rFonts w:ascii="Arial" w:eastAsia="Times New Roman" w:hAnsi="Arial" w:cs="Arial"/>
          <w:color w:val="3F4F54"/>
          <w:sz w:val="24"/>
          <w:szCs w:val="24"/>
          <w:lang w:val="en-GB" w:eastAsia="es-ES"/>
        </w:rPr>
        <w:t xml:space="preserve"> decis</w:t>
      </w:r>
      <w:r>
        <w:rPr>
          <w:rFonts w:ascii="Arial" w:eastAsia="Times New Roman" w:hAnsi="Arial" w:cs="Arial"/>
          <w:color w:val="3F4F54"/>
          <w:sz w:val="24"/>
          <w:szCs w:val="24"/>
          <w:lang w:val="en-GB" w:eastAsia="es-ES"/>
        </w:rPr>
        <w:t>i</w:t>
      </w:r>
      <w:r w:rsidRPr="003849CE">
        <w:rPr>
          <w:rFonts w:ascii="Arial" w:eastAsia="Times New Roman" w:hAnsi="Arial" w:cs="Arial"/>
          <w:color w:val="3F4F54"/>
          <w:sz w:val="24"/>
          <w:szCs w:val="24"/>
          <w:lang w:val="en-GB" w:eastAsia="es-ES"/>
        </w:rPr>
        <w:t>o</w:t>
      </w:r>
      <w:r>
        <w:rPr>
          <w:rFonts w:ascii="Arial" w:eastAsia="Times New Roman" w:hAnsi="Arial" w:cs="Arial"/>
          <w:color w:val="3F4F54"/>
          <w:sz w:val="24"/>
          <w:szCs w:val="24"/>
          <w:lang w:val="en-GB" w:eastAsia="es-ES"/>
        </w:rPr>
        <w:t>n</w:t>
      </w:r>
      <w:r w:rsidRPr="003849CE">
        <w:rPr>
          <w:rFonts w:ascii="Arial" w:eastAsia="Times New Roman" w:hAnsi="Arial" w:cs="Arial"/>
          <w:color w:val="3F4F54"/>
          <w:sz w:val="24"/>
          <w:szCs w:val="24"/>
          <w:lang w:val="en-GB" w:eastAsia="es-ES"/>
        </w:rPr>
        <w:t xml:space="preserve"> might not be aligned with</w:t>
      </w:r>
      <w:r>
        <w:rPr>
          <w:rFonts w:ascii="Arial" w:eastAsia="Times New Roman" w:hAnsi="Arial" w:cs="Arial"/>
          <w:color w:val="3F4F54"/>
          <w:sz w:val="24"/>
          <w:szCs w:val="24"/>
          <w:lang w:val="en-GB" w:eastAsia="es-ES"/>
        </w:rPr>
        <w:t xml:space="preserve"> the preferences of consumers. In addition, the price paid by users of commercially viable routes would be higher under the concession system than the price set in a free market, as they would be financing the operation of services in unprofitable routes or areas.</w:t>
      </w:r>
    </w:p>
    <w:p w14:paraId="7FB1D9D0" w14:textId="77777777" w:rsidR="002D158E" w:rsidRDefault="002D158E" w:rsidP="003849CE">
      <w:pPr>
        <w:shd w:val="clear" w:color="auto" w:fill="FFFFFF"/>
        <w:spacing w:after="150" w:line="276" w:lineRule="auto"/>
        <w:jc w:val="both"/>
        <w:rPr>
          <w:rFonts w:ascii="Arial" w:eastAsia="Times New Roman" w:hAnsi="Arial" w:cs="Arial"/>
          <w:color w:val="3F4F54"/>
          <w:sz w:val="24"/>
          <w:szCs w:val="24"/>
          <w:lang w:val="en-GB" w:eastAsia="es-ES"/>
        </w:rPr>
      </w:pPr>
      <w:r>
        <w:rPr>
          <w:rFonts w:ascii="Arial" w:eastAsia="Times New Roman" w:hAnsi="Arial" w:cs="Arial"/>
          <w:color w:val="3F4F54"/>
          <w:sz w:val="24"/>
          <w:szCs w:val="24"/>
          <w:lang w:val="en-GB" w:eastAsia="es-ES"/>
        </w:rPr>
        <w:t xml:space="preserve">On the other hand, the CNMC and other experts and authorities that have studied the sector have identified functioning </w:t>
      </w:r>
      <w:r w:rsidRPr="006744D1">
        <w:rPr>
          <w:rFonts w:ascii="Arial" w:eastAsia="Times New Roman" w:hAnsi="Arial" w:cs="Arial"/>
          <w:color w:val="3F4F54"/>
          <w:sz w:val="24"/>
          <w:szCs w:val="24"/>
          <w:lang w:val="en-GB" w:eastAsia="es-ES"/>
        </w:rPr>
        <w:t xml:space="preserve">deficiencies </w:t>
      </w:r>
      <w:r>
        <w:rPr>
          <w:rFonts w:ascii="Arial" w:eastAsia="Times New Roman" w:hAnsi="Arial" w:cs="Arial"/>
          <w:color w:val="3F4F54"/>
          <w:sz w:val="24"/>
          <w:szCs w:val="24"/>
          <w:lang w:val="en-GB" w:eastAsia="es-ES"/>
        </w:rPr>
        <w:t xml:space="preserve">in the concession system. </w:t>
      </w:r>
      <w:r w:rsidRPr="00E67C8E">
        <w:rPr>
          <w:rFonts w:ascii="Arial" w:eastAsia="Times New Roman" w:hAnsi="Arial" w:cs="Arial"/>
          <w:color w:val="3F4F54"/>
          <w:sz w:val="24"/>
          <w:szCs w:val="24"/>
          <w:lang w:val="en-GB" w:eastAsia="es-ES"/>
        </w:rPr>
        <w:t>These deficiencies could hinder competition between companies, favo</w:t>
      </w:r>
      <w:r>
        <w:rPr>
          <w:rFonts w:ascii="Arial" w:eastAsia="Times New Roman" w:hAnsi="Arial" w:cs="Arial"/>
          <w:color w:val="3F4F54"/>
          <w:sz w:val="24"/>
          <w:szCs w:val="24"/>
          <w:lang w:val="en-GB" w:eastAsia="es-ES"/>
        </w:rPr>
        <w:t>u</w:t>
      </w:r>
      <w:r w:rsidRPr="00E67C8E">
        <w:rPr>
          <w:rFonts w:ascii="Arial" w:eastAsia="Times New Roman" w:hAnsi="Arial" w:cs="Arial"/>
          <w:color w:val="3F4F54"/>
          <w:sz w:val="24"/>
          <w:szCs w:val="24"/>
          <w:lang w:val="en-GB" w:eastAsia="es-ES"/>
        </w:rPr>
        <w:t xml:space="preserve">r previous concessionaires, and harm the user, in the form of higher prices </w:t>
      </w:r>
      <w:r>
        <w:rPr>
          <w:rFonts w:ascii="Arial" w:eastAsia="Times New Roman" w:hAnsi="Arial" w:cs="Arial"/>
          <w:color w:val="3F4F54"/>
          <w:sz w:val="24"/>
          <w:szCs w:val="24"/>
          <w:lang w:val="en-GB" w:eastAsia="es-ES"/>
        </w:rPr>
        <w:t>and/</w:t>
      </w:r>
      <w:r w:rsidRPr="00E67C8E">
        <w:rPr>
          <w:rFonts w:ascii="Arial" w:eastAsia="Times New Roman" w:hAnsi="Arial" w:cs="Arial"/>
          <w:color w:val="3F4F54"/>
          <w:sz w:val="24"/>
          <w:szCs w:val="24"/>
          <w:lang w:val="en-GB" w:eastAsia="es-ES"/>
        </w:rPr>
        <w:t>or lower quality of service.</w:t>
      </w:r>
    </w:p>
    <w:p w14:paraId="64FE0077" w14:textId="77777777" w:rsidR="002D158E" w:rsidRDefault="002D158E" w:rsidP="00CD4879">
      <w:pPr>
        <w:shd w:val="clear" w:color="auto" w:fill="FFFFFF"/>
        <w:spacing w:after="0" w:line="276" w:lineRule="auto"/>
        <w:jc w:val="both"/>
        <w:rPr>
          <w:rFonts w:ascii="Arial" w:eastAsia="Times New Roman" w:hAnsi="Arial" w:cs="Arial"/>
          <w:color w:val="3F4F54"/>
          <w:sz w:val="24"/>
          <w:szCs w:val="24"/>
          <w:lang w:val="en-GB" w:eastAsia="es-ES"/>
        </w:rPr>
      </w:pPr>
      <w:r w:rsidRPr="00E67C8E">
        <w:rPr>
          <w:rFonts w:ascii="Arial" w:eastAsia="Times New Roman" w:hAnsi="Arial" w:cs="Arial"/>
          <w:color w:val="3F4F54"/>
          <w:sz w:val="24"/>
          <w:szCs w:val="24"/>
          <w:lang w:val="en-GB" w:eastAsia="es-ES"/>
        </w:rPr>
        <w:t xml:space="preserve">Given the </w:t>
      </w:r>
      <w:r>
        <w:rPr>
          <w:rFonts w:ascii="Arial" w:eastAsia="Times New Roman" w:hAnsi="Arial" w:cs="Arial"/>
          <w:color w:val="3F4F54"/>
          <w:sz w:val="24"/>
          <w:szCs w:val="24"/>
          <w:lang w:val="en-GB" w:eastAsia="es-ES"/>
        </w:rPr>
        <w:t xml:space="preserve">administrative </w:t>
      </w:r>
      <w:r w:rsidRPr="00E67C8E">
        <w:rPr>
          <w:rFonts w:ascii="Arial" w:eastAsia="Times New Roman" w:hAnsi="Arial" w:cs="Arial"/>
          <w:color w:val="3F4F54"/>
          <w:sz w:val="24"/>
          <w:szCs w:val="24"/>
          <w:lang w:val="en-GB" w:eastAsia="es-ES"/>
        </w:rPr>
        <w:t>difficulties associated with</w:t>
      </w:r>
      <w:r>
        <w:rPr>
          <w:rFonts w:ascii="Arial" w:eastAsia="Times New Roman" w:hAnsi="Arial" w:cs="Arial"/>
          <w:color w:val="3F4F54"/>
          <w:sz w:val="24"/>
          <w:szCs w:val="24"/>
          <w:lang w:val="en-GB" w:eastAsia="es-ES"/>
        </w:rPr>
        <w:t xml:space="preserve"> the</w:t>
      </w:r>
      <w:r w:rsidRPr="00E67C8E">
        <w:rPr>
          <w:rFonts w:ascii="Arial" w:eastAsia="Times New Roman" w:hAnsi="Arial" w:cs="Arial"/>
          <w:color w:val="3F4F54"/>
          <w:sz w:val="24"/>
          <w:szCs w:val="24"/>
          <w:lang w:val="en-GB" w:eastAsia="es-ES"/>
        </w:rPr>
        <w:t xml:space="preserve"> management of concessions, other European countries allow </w:t>
      </w:r>
      <w:r>
        <w:rPr>
          <w:rFonts w:ascii="Arial" w:eastAsia="Times New Roman" w:hAnsi="Arial" w:cs="Arial"/>
          <w:color w:val="3F4F54"/>
          <w:sz w:val="24"/>
          <w:szCs w:val="24"/>
          <w:lang w:val="en-GB" w:eastAsia="es-ES"/>
        </w:rPr>
        <w:t xml:space="preserve">for </w:t>
      </w:r>
      <w:r w:rsidRPr="00E67C8E">
        <w:rPr>
          <w:rFonts w:ascii="Arial" w:eastAsia="Times New Roman" w:hAnsi="Arial" w:cs="Arial"/>
          <w:color w:val="3F4F54"/>
          <w:sz w:val="24"/>
          <w:szCs w:val="24"/>
          <w:lang w:val="en-GB" w:eastAsia="es-ES"/>
        </w:rPr>
        <w:t xml:space="preserve">more than one </w:t>
      </w:r>
      <w:proofErr w:type="gramStart"/>
      <w:r w:rsidRPr="00E67C8E">
        <w:rPr>
          <w:rFonts w:ascii="Arial" w:eastAsia="Times New Roman" w:hAnsi="Arial" w:cs="Arial"/>
          <w:color w:val="3F4F54"/>
          <w:sz w:val="24"/>
          <w:szCs w:val="24"/>
          <w:lang w:val="en-GB" w:eastAsia="es-ES"/>
        </w:rPr>
        <w:t>bus company</w:t>
      </w:r>
      <w:proofErr w:type="gramEnd"/>
      <w:r w:rsidRPr="00E67C8E">
        <w:rPr>
          <w:rFonts w:ascii="Arial" w:eastAsia="Times New Roman" w:hAnsi="Arial" w:cs="Arial"/>
          <w:color w:val="3F4F54"/>
          <w:sz w:val="24"/>
          <w:szCs w:val="24"/>
          <w:lang w:val="en-GB" w:eastAsia="es-ES"/>
        </w:rPr>
        <w:t xml:space="preserve"> to operate the same </w:t>
      </w:r>
      <w:r>
        <w:rPr>
          <w:rFonts w:ascii="Arial" w:eastAsia="Times New Roman" w:hAnsi="Arial" w:cs="Arial"/>
          <w:color w:val="3F4F54"/>
          <w:sz w:val="24"/>
          <w:szCs w:val="24"/>
          <w:lang w:val="en-GB" w:eastAsia="es-ES"/>
        </w:rPr>
        <w:t>route</w:t>
      </w:r>
      <w:r w:rsidRPr="00E67C8E">
        <w:rPr>
          <w:rFonts w:ascii="Arial" w:eastAsia="Times New Roman" w:hAnsi="Arial" w:cs="Arial"/>
          <w:color w:val="3F4F54"/>
          <w:sz w:val="24"/>
          <w:szCs w:val="24"/>
          <w:lang w:val="en-GB" w:eastAsia="es-ES"/>
        </w:rPr>
        <w:t xml:space="preserve">. On the other hand, </w:t>
      </w:r>
      <w:proofErr w:type="gramStart"/>
      <w:r>
        <w:rPr>
          <w:rFonts w:ascii="Arial" w:eastAsia="Times New Roman" w:hAnsi="Arial" w:cs="Arial"/>
          <w:color w:val="3F4F54"/>
          <w:sz w:val="24"/>
          <w:szCs w:val="24"/>
          <w:lang w:val="en-GB" w:eastAsia="es-ES"/>
        </w:rPr>
        <w:t xml:space="preserve">the operation of services </w:t>
      </w:r>
      <w:r w:rsidRPr="00E67C8E">
        <w:rPr>
          <w:rFonts w:ascii="Arial" w:eastAsia="Times New Roman" w:hAnsi="Arial" w:cs="Arial"/>
          <w:color w:val="3F4F54"/>
          <w:sz w:val="24"/>
          <w:szCs w:val="24"/>
          <w:lang w:val="en-GB" w:eastAsia="es-ES"/>
        </w:rPr>
        <w:t xml:space="preserve">in </w:t>
      </w:r>
      <w:r>
        <w:rPr>
          <w:rFonts w:ascii="Arial" w:eastAsia="Times New Roman" w:hAnsi="Arial" w:cs="Arial"/>
          <w:color w:val="3F4F54"/>
          <w:sz w:val="24"/>
          <w:szCs w:val="24"/>
          <w:lang w:val="en-GB" w:eastAsia="es-ES"/>
        </w:rPr>
        <w:t xml:space="preserve">unprofitable </w:t>
      </w:r>
      <w:r w:rsidRPr="00E67C8E">
        <w:rPr>
          <w:rFonts w:ascii="Arial" w:eastAsia="Times New Roman" w:hAnsi="Arial" w:cs="Arial"/>
          <w:color w:val="3F4F54"/>
          <w:sz w:val="24"/>
          <w:szCs w:val="24"/>
          <w:lang w:val="en-GB" w:eastAsia="es-ES"/>
        </w:rPr>
        <w:t>routes</w:t>
      </w:r>
      <w:r>
        <w:rPr>
          <w:rFonts w:ascii="Arial" w:eastAsia="Times New Roman" w:hAnsi="Arial" w:cs="Arial"/>
          <w:color w:val="3F4F54"/>
          <w:sz w:val="24"/>
          <w:szCs w:val="24"/>
          <w:lang w:val="en-GB" w:eastAsia="es-ES"/>
        </w:rPr>
        <w:t xml:space="preserve"> </w:t>
      </w:r>
      <w:r w:rsidRPr="00E67C8E">
        <w:rPr>
          <w:rFonts w:ascii="Arial" w:eastAsia="Times New Roman" w:hAnsi="Arial" w:cs="Arial"/>
          <w:color w:val="3F4F54"/>
          <w:sz w:val="24"/>
          <w:szCs w:val="24"/>
          <w:lang w:val="en-GB" w:eastAsia="es-ES"/>
        </w:rPr>
        <w:t xml:space="preserve">is financed by public </w:t>
      </w:r>
      <w:r>
        <w:rPr>
          <w:rFonts w:ascii="Arial" w:eastAsia="Times New Roman" w:hAnsi="Arial" w:cs="Arial"/>
          <w:color w:val="3F4F54"/>
          <w:sz w:val="24"/>
          <w:szCs w:val="24"/>
          <w:lang w:val="en-GB" w:eastAsia="es-ES"/>
        </w:rPr>
        <w:t>authorities</w:t>
      </w:r>
      <w:r w:rsidRPr="00E67C8E">
        <w:rPr>
          <w:rFonts w:ascii="Arial" w:eastAsia="Times New Roman" w:hAnsi="Arial" w:cs="Arial"/>
          <w:color w:val="3F4F54"/>
          <w:sz w:val="24"/>
          <w:szCs w:val="24"/>
          <w:lang w:val="en-GB" w:eastAsia="es-ES"/>
        </w:rPr>
        <w:t xml:space="preserve"> </w:t>
      </w:r>
      <w:r>
        <w:rPr>
          <w:rFonts w:ascii="Arial" w:eastAsia="Times New Roman" w:hAnsi="Arial" w:cs="Arial"/>
          <w:color w:val="3F4F54"/>
          <w:sz w:val="24"/>
          <w:szCs w:val="24"/>
          <w:lang w:val="en-GB" w:eastAsia="es-ES"/>
        </w:rPr>
        <w:t xml:space="preserve">through </w:t>
      </w:r>
      <w:r w:rsidRPr="00E67C8E">
        <w:rPr>
          <w:rFonts w:ascii="Arial" w:eastAsia="Times New Roman" w:hAnsi="Arial" w:cs="Arial"/>
          <w:color w:val="3F4F54"/>
          <w:sz w:val="24"/>
          <w:szCs w:val="24"/>
          <w:lang w:val="en-GB" w:eastAsia="es-ES"/>
        </w:rPr>
        <w:t>subsidies</w:t>
      </w:r>
      <w:proofErr w:type="gramEnd"/>
      <w:r w:rsidRPr="00E67C8E">
        <w:rPr>
          <w:rFonts w:ascii="Arial" w:eastAsia="Times New Roman" w:hAnsi="Arial" w:cs="Arial"/>
          <w:color w:val="3F4F54"/>
          <w:sz w:val="24"/>
          <w:szCs w:val="24"/>
          <w:lang w:val="en-GB" w:eastAsia="es-ES"/>
        </w:rPr>
        <w:t>.</w:t>
      </w:r>
    </w:p>
    <w:p w14:paraId="7F64B177" w14:textId="77777777" w:rsidR="002D158E" w:rsidRDefault="002D158E" w:rsidP="00CD4879">
      <w:pPr>
        <w:shd w:val="clear" w:color="auto" w:fill="FFFFFF"/>
        <w:spacing w:after="0" w:line="276" w:lineRule="auto"/>
        <w:jc w:val="both"/>
        <w:rPr>
          <w:rFonts w:ascii="Arial" w:eastAsia="Times New Roman" w:hAnsi="Arial" w:cs="Arial"/>
          <w:color w:val="3F4F54"/>
          <w:sz w:val="24"/>
          <w:szCs w:val="24"/>
          <w:lang w:val="en-GB" w:eastAsia="es-ES"/>
        </w:rPr>
      </w:pPr>
    </w:p>
    <w:p w14:paraId="54F91312" w14:textId="77777777" w:rsidR="002D158E" w:rsidRPr="00F002F3" w:rsidRDefault="002D158E" w:rsidP="00CD4879">
      <w:pPr>
        <w:shd w:val="clear" w:color="auto" w:fill="FFFFFF"/>
        <w:spacing w:after="0" w:line="276" w:lineRule="auto"/>
        <w:jc w:val="both"/>
        <w:rPr>
          <w:rFonts w:ascii="Arial" w:eastAsia="Times New Roman" w:hAnsi="Arial" w:cs="Arial"/>
          <w:b/>
          <w:bCs/>
          <w:color w:val="3F4F54"/>
          <w:sz w:val="24"/>
          <w:szCs w:val="24"/>
          <w:lang w:val="en-GB" w:eastAsia="es-ES"/>
        </w:rPr>
      </w:pPr>
      <w:r w:rsidRPr="00F002F3">
        <w:rPr>
          <w:rFonts w:ascii="Arial" w:eastAsia="Times New Roman" w:hAnsi="Arial" w:cs="Arial"/>
          <w:b/>
          <w:bCs/>
          <w:color w:val="3F4F54"/>
          <w:sz w:val="24"/>
          <w:szCs w:val="24"/>
          <w:lang w:val="en-GB" w:eastAsia="es-ES"/>
        </w:rPr>
        <w:t>Express your opinion on the</w:t>
      </w:r>
      <w:r>
        <w:rPr>
          <w:rFonts w:ascii="Arial" w:eastAsia="Times New Roman" w:hAnsi="Arial" w:cs="Arial"/>
          <w:b/>
          <w:bCs/>
          <w:color w:val="3F4F54"/>
          <w:sz w:val="24"/>
          <w:szCs w:val="24"/>
          <w:lang w:val="en-GB" w:eastAsia="es-ES"/>
        </w:rPr>
        <w:t xml:space="preserve"> following statements</w:t>
      </w:r>
      <w:r w:rsidRPr="00F002F3">
        <w:rPr>
          <w:rFonts w:ascii="Arial" w:eastAsia="Times New Roman" w:hAnsi="Arial" w:cs="Arial"/>
          <w:b/>
          <w:bCs/>
          <w:color w:val="3F4F54"/>
          <w:sz w:val="24"/>
          <w:szCs w:val="24"/>
          <w:lang w:val="en-GB" w:eastAsia="es-ES"/>
        </w:rPr>
        <w:t xml:space="preserve"> (where “0” means “strongly disagree” and “5” </w:t>
      </w:r>
      <w:proofErr w:type="gramStart"/>
      <w:r w:rsidRPr="00F002F3">
        <w:rPr>
          <w:rFonts w:ascii="Arial" w:eastAsia="Times New Roman" w:hAnsi="Arial" w:cs="Arial"/>
          <w:b/>
          <w:bCs/>
          <w:color w:val="3F4F54"/>
          <w:sz w:val="24"/>
          <w:szCs w:val="24"/>
          <w:lang w:val="en-GB" w:eastAsia="es-ES"/>
        </w:rPr>
        <w:t>means</w:t>
      </w:r>
      <w:proofErr w:type="gramEnd"/>
      <w:r w:rsidRPr="00F002F3">
        <w:rPr>
          <w:rFonts w:ascii="Arial" w:eastAsia="Times New Roman" w:hAnsi="Arial" w:cs="Arial"/>
          <w:b/>
          <w:bCs/>
          <w:color w:val="3F4F54"/>
          <w:sz w:val="24"/>
          <w:szCs w:val="24"/>
          <w:lang w:val="en-GB" w:eastAsia="es-ES"/>
        </w:rPr>
        <w:t xml:space="preserve"> “strongly agree”)</w:t>
      </w:r>
      <w:r>
        <w:rPr>
          <w:rFonts w:ascii="Arial" w:eastAsia="Times New Roman" w:hAnsi="Arial" w:cs="Arial"/>
          <w:b/>
          <w:bCs/>
          <w:color w:val="3F4F54"/>
          <w:sz w:val="24"/>
          <w:szCs w:val="24"/>
          <w:lang w:val="en-GB" w:eastAsia="es-ES"/>
        </w:rPr>
        <w:t xml:space="preserve"> </w:t>
      </w:r>
    </w:p>
    <w:p w14:paraId="725D88A8" w14:textId="77777777" w:rsidR="002D158E" w:rsidRPr="00F002F3" w:rsidRDefault="002D158E" w:rsidP="00CD4879">
      <w:pPr>
        <w:shd w:val="clear" w:color="auto" w:fill="FFFFFF"/>
        <w:spacing w:after="0" w:line="276" w:lineRule="auto"/>
        <w:jc w:val="both"/>
        <w:rPr>
          <w:rFonts w:ascii="Arial" w:eastAsia="Times New Roman" w:hAnsi="Arial" w:cs="Arial"/>
          <w:b/>
          <w:bCs/>
          <w:color w:val="3F4F54"/>
          <w:sz w:val="24"/>
          <w:szCs w:val="24"/>
          <w:lang w:val="en-GB" w:eastAsia="es-ES"/>
        </w:rPr>
      </w:pPr>
    </w:p>
    <w:p w14:paraId="09507D2F" w14:textId="77777777" w:rsidR="002D158E" w:rsidRPr="00003AD0" w:rsidRDefault="002D158E" w:rsidP="00CD4879">
      <w:pPr>
        <w:shd w:val="clear" w:color="auto" w:fill="FFFFFF"/>
        <w:spacing w:after="0" w:line="276" w:lineRule="auto"/>
        <w:jc w:val="both"/>
        <w:rPr>
          <w:rFonts w:ascii="Arial" w:eastAsia="Times New Roman" w:hAnsi="Arial" w:cs="Arial"/>
          <w:color w:val="3F4F54"/>
          <w:sz w:val="24"/>
          <w:szCs w:val="24"/>
          <w:lang w:val="en-GB" w:eastAsia="es-ES"/>
        </w:rPr>
      </w:pPr>
      <w:r w:rsidRPr="00003AD0">
        <w:rPr>
          <w:rFonts w:ascii="Arial" w:eastAsia="Times New Roman" w:hAnsi="Arial" w:cs="Arial"/>
          <w:color w:val="3F4F54"/>
          <w:sz w:val="24"/>
          <w:szCs w:val="24"/>
          <w:lang w:val="en-GB" w:eastAsia="es-ES"/>
        </w:rPr>
        <w:t xml:space="preserve">In general, the </w:t>
      </w:r>
      <w:r>
        <w:rPr>
          <w:rFonts w:ascii="Arial" w:eastAsia="Times New Roman" w:hAnsi="Arial" w:cs="Arial"/>
          <w:color w:val="3F4F54"/>
          <w:sz w:val="24"/>
          <w:szCs w:val="24"/>
          <w:lang w:val="en-GB" w:eastAsia="es-ES"/>
        </w:rPr>
        <w:t xml:space="preserve">state or regional organisation of </w:t>
      </w:r>
      <w:r w:rsidRPr="00003AD0">
        <w:rPr>
          <w:rFonts w:ascii="Arial" w:eastAsia="Times New Roman" w:hAnsi="Arial" w:cs="Arial"/>
          <w:color w:val="3F4F54"/>
          <w:sz w:val="24"/>
          <w:szCs w:val="24"/>
          <w:lang w:val="en-GB" w:eastAsia="es-ES"/>
        </w:rPr>
        <w:t>intercity bus routes respond</w:t>
      </w:r>
      <w:r>
        <w:rPr>
          <w:rFonts w:ascii="Arial" w:eastAsia="Times New Roman" w:hAnsi="Arial" w:cs="Arial"/>
          <w:color w:val="3F4F54"/>
          <w:sz w:val="24"/>
          <w:szCs w:val="24"/>
          <w:lang w:val="en-GB" w:eastAsia="es-ES"/>
        </w:rPr>
        <w:t>s</w:t>
      </w:r>
      <w:r w:rsidRPr="00003AD0">
        <w:rPr>
          <w:rFonts w:ascii="Arial" w:eastAsia="Times New Roman" w:hAnsi="Arial" w:cs="Arial"/>
          <w:color w:val="3F4F54"/>
          <w:sz w:val="24"/>
          <w:szCs w:val="24"/>
          <w:lang w:val="en-GB" w:eastAsia="es-ES"/>
        </w:rPr>
        <w:t xml:space="preserve"> adequately to </w:t>
      </w:r>
      <w:r>
        <w:rPr>
          <w:rFonts w:ascii="Arial" w:eastAsia="Times New Roman" w:hAnsi="Arial" w:cs="Arial"/>
          <w:color w:val="3F4F54"/>
          <w:sz w:val="24"/>
          <w:szCs w:val="24"/>
          <w:lang w:val="en-GB" w:eastAsia="es-ES"/>
        </w:rPr>
        <w:t>demand for intercity transport</w:t>
      </w:r>
    </w:p>
    <w:p w14:paraId="57789ED9" w14:textId="61045D5C" w:rsidR="00FC6B44" w:rsidRDefault="00A264A3"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4D9390A8">
          <v:shape id="_x0000_i1071" type="#_x0000_t75" style="width:124.5pt;height:18pt" o:ole="">
            <v:imagedata r:id="rId13" o:title=""/>
          </v:shape>
          <w:control r:id="rId14" w:name="DefaultOcxName71" w:shapeid="_x0000_i1071"/>
        </w:object>
      </w:r>
    </w:p>
    <w:p w14:paraId="03A7489F" w14:textId="4972E08B" w:rsidR="002D158E" w:rsidRPr="00FC6B44" w:rsidRDefault="002D158E" w:rsidP="00FC6B44">
      <w:pPr>
        <w:shd w:val="clear" w:color="auto" w:fill="FFFFFF"/>
        <w:spacing w:line="276" w:lineRule="auto"/>
        <w:jc w:val="both"/>
        <w:rPr>
          <w:rFonts w:ascii="Arial" w:eastAsia="Times New Roman" w:hAnsi="Arial" w:cs="Arial"/>
          <w:color w:val="3F4F54"/>
          <w:sz w:val="24"/>
          <w:szCs w:val="24"/>
          <w:lang w:val="en-US" w:eastAsia="es-ES"/>
        </w:rPr>
      </w:pPr>
      <w:r w:rsidRPr="00E4708D">
        <w:rPr>
          <w:rFonts w:ascii="Arial" w:eastAsia="Times New Roman" w:hAnsi="Arial" w:cs="Arial"/>
          <w:color w:val="3F4F54"/>
          <w:sz w:val="24"/>
          <w:szCs w:val="24"/>
          <w:lang w:val="en-GB" w:eastAsia="es-ES"/>
        </w:rPr>
        <w:t xml:space="preserve">Intercity </w:t>
      </w:r>
      <w:r>
        <w:rPr>
          <w:rFonts w:ascii="Arial" w:eastAsia="Times New Roman" w:hAnsi="Arial" w:cs="Arial"/>
          <w:color w:val="3F4F54"/>
          <w:sz w:val="24"/>
          <w:szCs w:val="24"/>
          <w:lang w:val="en-GB" w:eastAsia="es-ES"/>
        </w:rPr>
        <w:t>coach</w:t>
      </w:r>
      <w:r w:rsidRPr="00E4708D">
        <w:rPr>
          <w:rFonts w:ascii="Arial" w:eastAsia="Times New Roman" w:hAnsi="Arial" w:cs="Arial"/>
          <w:color w:val="3F4F54"/>
          <w:sz w:val="24"/>
          <w:szCs w:val="24"/>
          <w:lang w:val="en-GB" w:eastAsia="es-ES"/>
        </w:rPr>
        <w:t xml:space="preserve"> services </w:t>
      </w:r>
      <w:proofErr w:type="gramStart"/>
      <w:r w:rsidRPr="00E4708D">
        <w:rPr>
          <w:rFonts w:ascii="Arial" w:eastAsia="Times New Roman" w:hAnsi="Arial" w:cs="Arial"/>
          <w:color w:val="3F4F54"/>
          <w:sz w:val="24"/>
          <w:szCs w:val="24"/>
          <w:lang w:val="en-GB" w:eastAsia="es-ES"/>
        </w:rPr>
        <w:t>are sufficiently connected</w:t>
      </w:r>
      <w:proofErr w:type="gramEnd"/>
      <w:r w:rsidRPr="00E4708D">
        <w:rPr>
          <w:rFonts w:ascii="Arial" w:eastAsia="Times New Roman" w:hAnsi="Arial" w:cs="Arial"/>
          <w:color w:val="3F4F54"/>
          <w:sz w:val="24"/>
          <w:szCs w:val="24"/>
          <w:lang w:val="en-GB" w:eastAsia="es-ES"/>
        </w:rPr>
        <w:t xml:space="preserve"> with other passenger transport services (for example, rail, plane, city bus</w:t>
      </w:r>
      <w:r>
        <w:rPr>
          <w:rFonts w:ascii="Arial" w:eastAsia="Times New Roman" w:hAnsi="Arial" w:cs="Arial"/>
          <w:color w:val="3F4F54"/>
          <w:sz w:val="24"/>
          <w:szCs w:val="24"/>
          <w:lang w:val="en-GB" w:eastAsia="es-ES"/>
        </w:rPr>
        <w:t>es, subway</w:t>
      </w:r>
      <w:r w:rsidRPr="00E4708D">
        <w:rPr>
          <w:rFonts w:ascii="Arial" w:eastAsia="Times New Roman" w:hAnsi="Arial" w:cs="Arial"/>
          <w:color w:val="3F4F54"/>
          <w:sz w:val="24"/>
          <w:szCs w:val="24"/>
          <w:lang w:val="en-GB" w:eastAsia="es-ES"/>
        </w:rPr>
        <w:t>...)</w:t>
      </w:r>
    </w:p>
    <w:p w14:paraId="07CD965B" w14:textId="68C7F253" w:rsidR="00A264A3" w:rsidRPr="0063670E" w:rsidRDefault="00A264A3" w:rsidP="00A264A3">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1D9C1490">
          <v:shape id="_x0000_i1074" type="#_x0000_t75" style="width:124.5pt;height:18pt" o:ole="">
            <v:imagedata r:id="rId13" o:title=""/>
          </v:shape>
          <w:control r:id="rId15" w:name="DefaultOcxName711" w:shapeid="_x0000_i1074"/>
        </w:object>
      </w:r>
    </w:p>
    <w:p w14:paraId="287E8FBF" w14:textId="77777777" w:rsidR="002D158E" w:rsidRDefault="002D158E" w:rsidP="00003AD0">
      <w:pPr>
        <w:shd w:val="clear" w:color="auto" w:fill="FFFFFF"/>
        <w:spacing w:after="0" w:line="276" w:lineRule="auto"/>
        <w:jc w:val="both"/>
        <w:rPr>
          <w:rFonts w:ascii="Arial" w:eastAsia="Times New Roman" w:hAnsi="Arial" w:cs="Arial"/>
          <w:color w:val="3F4F54"/>
          <w:sz w:val="24"/>
          <w:szCs w:val="24"/>
          <w:lang w:val="en-GB" w:eastAsia="es-ES"/>
        </w:rPr>
      </w:pPr>
      <w:r w:rsidRPr="00E4708D">
        <w:rPr>
          <w:rFonts w:ascii="Arial" w:eastAsia="Times New Roman" w:hAnsi="Arial" w:cs="Arial"/>
          <w:color w:val="3F4F54"/>
          <w:sz w:val="24"/>
          <w:szCs w:val="24"/>
          <w:lang w:val="en-GB" w:eastAsia="es-ES"/>
        </w:rPr>
        <w:t xml:space="preserve">In general, intercity </w:t>
      </w:r>
      <w:r>
        <w:rPr>
          <w:rFonts w:ascii="Arial" w:eastAsia="Times New Roman" w:hAnsi="Arial" w:cs="Arial"/>
          <w:color w:val="3F4F54"/>
          <w:sz w:val="24"/>
          <w:szCs w:val="24"/>
          <w:lang w:val="en-GB" w:eastAsia="es-ES"/>
        </w:rPr>
        <w:t>coach</w:t>
      </w:r>
      <w:r w:rsidRPr="00E4708D">
        <w:rPr>
          <w:rFonts w:ascii="Arial" w:eastAsia="Times New Roman" w:hAnsi="Arial" w:cs="Arial"/>
          <w:color w:val="3F4F54"/>
          <w:sz w:val="24"/>
          <w:szCs w:val="24"/>
          <w:lang w:val="en-GB" w:eastAsia="es-ES"/>
        </w:rPr>
        <w:t xml:space="preserve"> transport services are less </w:t>
      </w:r>
      <w:r>
        <w:rPr>
          <w:rFonts w:ascii="Arial" w:eastAsia="Times New Roman" w:hAnsi="Arial" w:cs="Arial"/>
          <w:color w:val="3F4F54"/>
          <w:sz w:val="24"/>
          <w:szCs w:val="24"/>
          <w:lang w:val="en-GB" w:eastAsia="es-ES"/>
        </w:rPr>
        <w:t xml:space="preserve">competitive </w:t>
      </w:r>
      <w:r w:rsidRPr="00E4708D">
        <w:rPr>
          <w:rFonts w:ascii="Arial" w:eastAsia="Times New Roman" w:hAnsi="Arial" w:cs="Arial"/>
          <w:color w:val="3F4F54"/>
          <w:sz w:val="24"/>
          <w:szCs w:val="24"/>
          <w:lang w:val="en-GB" w:eastAsia="es-ES"/>
        </w:rPr>
        <w:t>than other means of transportation</w:t>
      </w:r>
    </w:p>
    <w:p w14:paraId="06C57531" w14:textId="11158D9A" w:rsidR="00FC6B44" w:rsidRPr="0063670E"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588F2684">
          <v:shape id="_x0000_i1077" type="#_x0000_t75" style="width:124.5pt;height:18pt" o:ole="">
            <v:imagedata r:id="rId13" o:title=""/>
          </v:shape>
          <w:control r:id="rId16" w:name="DefaultOcxName712" w:shapeid="_x0000_i1077"/>
        </w:object>
      </w:r>
    </w:p>
    <w:p w14:paraId="75EEBA44" w14:textId="77777777" w:rsidR="002D158E" w:rsidRPr="00003AD0" w:rsidRDefault="002D158E" w:rsidP="00003AD0">
      <w:pPr>
        <w:shd w:val="clear" w:color="auto" w:fill="FFFFFF"/>
        <w:spacing w:after="0" w:line="276" w:lineRule="auto"/>
        <w:jc w:val="both"/>
        <w:rPr>
          <w:rFonts w:ascii="Arial" w:eastAsia="Times New Roman" w:hAnsi="Arial" w:cs="Arial"/>
          <w:color w:val="3F4F54"/>
          <w:sz w:val="24"/>
          <w:szCs w:val="24"/>
          <w:lang w:val="en-GB" w:eastAsia="es-ES"/>
        </w:rPr>
      </w:pPr>
      <w:r>
        <w:rPr>
          <w:rFonts w:ascii="Arial" w:eastAsia="Times New Roman" w:hAnsi="Arial" w:cs="Arial"/>
          <w:color w:val="3F4F54"/>
          <w:sz w:val="24"/>
          <w:szCs w:val="24"/>
          <w:lang w:val="en-GB" w:eastAsia="es-ES"/>
        </w:rPr>
        <w:t xml:space="preserve">Allowing several companies to operate their services in the same route would improve </w:t>
      </w:r>
      <w:r w:rsidRPr="00E4708D">
        <w:rPr>
          <w:rFonts w:ascii="Arial" w:eastAsia="Times New Roman" w:hAnsi="Arial" w:cs="Arial"/>
          <w:color w:val="3F4F54"/>
          <w:sz w:val="24"/>
          <w:szCs w:val="24"/>
          <w:lang w:val="en-GB" w:eastAsia="es-ES"/>
        </w:rPr>
        <w:t xml:space="preserve">the </w:t>
      </w:r>
      <w:r>
        <w:rPr>
          <w:rFonts w:ascii="Arial" w:eastAsia="Times New Roman" w:hAnsi="Arial" w:cs="Arial"/>
          <w:color w:val="3F4F54"/>
          <w:sz w:val="24"/>
          <w:szCs w:val="24"/>
          <w:lang w:val="en-GB" w:eastAsia="es-ES"/>
        </w:rPr>
        <w:t>competitiveness</w:t>
      </w:r>
      <w:r w:rsidRPr="00E4708D">
        <w:rPr>
          <w:rFonts w:ascii="Arial" w:eastAsia="Times New Roman" w:hAnsi="Arial" w:cs="Arial"/>
          <w:color w:val="3F4F54"/>
          <w:sz w:val="24"/>
          <w:szCs w:val="24"/>
          <w:lang w:val="en-GB" w:eastAsia="es-ES"/>
        </w:rPr>
        <w:t xml:space="preserve"> of </w:t>
      </w:r>
      <w:r>
        <w:rPr>
          <w:rFonts w:ascii="Arial" w:eastAsia="Times New Roman" w:hAnsi="Arial" w:cs="Arial"/>
          <w:color w:val="3F4F54"/>
          <w:sz w:val="24"/>
          <w:szCs w:val="24"/>
          <w:lang w:val="en-GB" w:eastAsia="es-ES"/>
        </w:rPr>
        <w:t xml:space="preserve">coach transport </w:t>
      </w:r>
      <w:r w:rsidRPr="00E4708D">
        <w:rPr>
          <w:rFonts w:ascii="Arial" w:eastAsia="Times New Roman" w:hAnsi="Arial" w:cs="Arial"/>
          <w:color w:val="3F4F54"/>
          <w:sz w:val="24"/>
          <w:szCs w:val="24"/>
          <w:lang w:val="en-GB" w:eastAsia="es-ES"/>
        </w:rPr>
        <w:t>compared to other means of transport</w:t>
      </w:r>
    </w:p>
    <w:p w14:paraId="02E55FCB" w14:textId="26E20863" w:rsidR="002D158E" w:rsidRPr="00FC6B44"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4945B516">
          <v:shape id="_x0000_i1080" type="#_x0000_t75" style="width:124.5pt;height:18pt" o:ole="">
            <v:imagedata r:id="rId13" o:title=""/>
          </v:shape>
          <w:control r:id="rId17" w:name="DefaultOcxName713" w:shapeid="_x0000_i1080"/>
        </w:object>
      </w:r>
    </w:p>
    <w:p w14:paraId="3498915D" w14:textId="77777777" w:rsidR="002D158E" w:rsidRDefault="002D158E" w:rsidP="00CB4EB9">
      <w:pPr>
        <w:shd w:val="clear" w:color="auto" w:fill="FFFFFF"/>
        <w:spacing w:after="0" w:line="276" w:lineRule="auto"/>
        <w:jc w:val="both"/>
        <w:rPr>
          <w:rFonts w:ascii="Arial" w:eastAsia="Times New Roman" w:hAnsi="Arial" w:cs="Arial"/>
          <w:color w:val="3F4F54"/>
          <w:sz w:val="24"/>
          <w:szCs w:val="24"/>
          <w:lang w:val="en-GB" w:eastAsia="es-ES"/>
        </w:rPr>
      </w:pPr>
      <w:r w:rsidRPr="00E4708D">
        <w:rPr>
          <w:rFonts w:ascii="Arial" w:eastAsia="Times New Roman" w:hAnsi="Arial" w:cs="Arial"/>
          <w:color w:val="3F4F54"/>
          <w:sz w:val="24"/>
          <w:szCs w:val="24"/>
          <w:lang w:val="en-GB" w:eastAsia="es-ES"/>
        </w:rPr>
        <w:t xml:space="preserve">The provision of transport services </w:t>
      </w:r>
      <w:r>
        <w:rPr>
          <w:rFonts w:ascii="Arial" w:eastAsia="Times New Roman" w:hAnsi="Arial" w:cs="Arial"/>
          <w:color w:val="3F4F54"/>
          <w:sz w:val="24"/>
          <w:szCs w:val="24"/>
          <w:lang w:val="en-GB" w:eastAsia="es-ES"/>
        </w:rPr>
        <w:t>in routes or areas</w:t>
      </w:r>
      <w:r w:rsidRPr="00E4708D">
        <w:rPr>
          <w:rFonts w:ascii="Arial" w:eastAsia="Times New Roman" w:hAnsi="Arial" w:cs="Arial"/>
          <w:color w:val="3F4F54"/>
          <w:sz w:val="24"/>
          <w:szCs w:val="24"/>
          <w:lang w:val="en-GB" w:eastAsia="es-ES"/>
        </w:rPr>
        <w:t xml:space="preserve"> without commercial interest for private companies </w:t>
      </w:r>
      <w:proofErr w:type="gramStart"/>
      <w:r>
        <w:rPr>
          <w:rFonts w:ascii="Arial" w:eastAsia="Times New Roman" w:hAnsi="Arial" w:cs="Arial"/>
          <w:color w:val="3F4F54"/>
          <w:sz w:val="24"/>
          <w:szCs w:val="24"/>
          <w:lang w:val="en-GB" w:eastAsia="es-ES"/>
        </w:rPr>
        <w:t>should be financed</w:t>
      </w:r>
      <w:proofErr w:type="gramEnd"/>
      <w:r>
        <w:rPr>
          <w:rFonts w:ascii="Arial" w:eastAsia="Times New Roman" w:hAnsi="Arial" w:cs="Arial"/>
          <w:color w:val="3F4F54"/>
          <w:sz w:val="24"/>
          <w:szCs w:val="24"/>
          <w:lang w:val="en-GB" w:eastAsia="es-ES"/>
        </w:rPr>
        <w:t xml:space="preserve"> by:</w:t>
      </w:r>
    </w:p>
    <w:p w14:paraId="5C0D737A" w14:textId="26BFD8F7" w:rsidR="002D158E" w:rsidRDefault="00FC6B44" w:rsidP="00CB4EB9">
      <w:pPr>
        <w:shd w:val="clear" w:color="auto" w:fill="FFFFFF"/>
        <w:spacing w:after="0" w:line="276" w:lineRule="auto"/>
        <w:jc w:val="both"/>
        <w:rPr>
          <w:rFonts w:ascii="Arial" w:eastAsia="Times New Roman" w:hAnsi="Arial" w:cs="Arial"/>
          <w:color w:val="3F4F54"/>
          <w:sz w:val="24"/>
          <w:szCs w:val="24"/>
          <w:lang w:val="en-GB" w:eastAsia="es-ES"/>
        </w:rPr>
      </w:pPr>
      <w:r w:rsidRPr="006111AE">
        <w:rPr>
          <w:rFonts w:ascii="Segoe UI Symbol" w:eastAsia="Times New Roman" w:hAnsi="Segoe UI Symbol" w:cs="Segoe UI Symbol"/>
          <w:color w:val="3F4F54"/>
          <w:sz w:val="24"/>
          <w:szCs w:val="24"/>
          <w:lang w:val="en-US"/>
        </w:rPr>
        <w:t>☐</w:t>
      </w:r>
      <w:r w:rsidR="002D158E" w:rsidRPr="00E56AC9">
        <w:rPr>
          <w:rFonts w:ascii="Arial" w:eastAsia="Times New Roman" w:hAnsi="Arial" w:cs="Arial"/>
          <w:color w:val="3F4F54"/>
          <w:sz w:val="24"/>
          <w:szCs w:val="24"/>
          <w:lang w:val="en-GB" w:eastAsia="es-ES"/>
        </w:rPr>
        <w:t xml:space="preserve"> </w:t>
      </w:r>
      <w:proofErr w:type="gramStart"/>
      <w:r w:rsidR="002D158E">
        <w:rPr>
          <w:rFonts w:ascii="Arial" w:eastAsia="Times New Roman" w:hAnsi="Arial" w:cs="Arial"/>
          <w:color w:val="3F4F54"/>
          <w:sz w:val="24"/>
          <w:szCs w:val="24"/>
          <w:lang w:val="en-GB" w:eastAsia="es-ES"/>
        </w:rPr>
        <w:t>Intercity</w:t>
      </w:r>
      <w:proofErr w:type="gramEnd"/>
      <w:r w:rsidR="002D158E">
        <w:rPr>
          <w:rFonts w:ascii="Arial" w:eastAsia="Times New Roman" w:hAnsi="Arial" w:cs="Arial"/>
          <w:color w:val="3F4F54"/>
          <w:sz w:val="24"/>
          <w:szCs w:val="24"/>
          <w:lang w:val="en-GB" w:eastAsia="es-ES"/>
        </w:rPr>
        <w:t xml:space="preserve"> transport users, grouping profitable and unprofitable routes so that the cost of operation is shared among travellers</w:t>
      </w:r>
    </w:p>
    <w:p w14:paraId="0B14063C" w14:textId="47CC672B" w:rsidR="002D158E" w:rsidRDefault="00FC6B44" w:rsidP="00CB4EB9">
      <w:pPr>
        <w:shd w:val="clear" w:color="auto" w:fill="FFFFFF"/>
        <w:spacing w:after="0" w:line="276" w:lineRule="auto"/>
        <w:jc w:val="both"/>
        <w:rPr>
          <w:rFonts w:ascii="Arial" w:eastAsia="Times New Roman" w:hAnsi="Arial" w:cs="Arial"/>
          <w:color w:val="3F4F54"/>
          <w:sz w:val="24"/>
          <w:szCs w:val="24"/>
          <w:lang w:val="en-GB" w:eastAsia="es-ES"/>
        </w:rPr>
      </w:pPr>
      <w:r w:rsidRPr="006111AE">
        <w:rPr>
          <w:rFonts w:ascii="Segoe UI Symbol" w:eastAsia="Times New Roman" w:hAnsi="Segoe UI Symbol" w:cs="Segoe UI Symbol"/>
          <w:color w:val="3F4F54"/>
          <w:sz w:val="24"/>
          <w:szCs w:val="24"/>
          <w:lang w:val="en-US"/>
        </w:rPr>
        <w:t>☐</w:t>
      </w:r>
      <w:r w:rsidR="00FD58CC">
        <w:rPr>
          <w:rFonts w:ascii="Segoe UI Symbol" w:eastAsia="Times New Roman" w:hAnsi="Segoe UI Symbol" w:cs="Segoe UI Symbol"/>
          <w:color w:val="3F4F54"/>
          <w:sz w:val="24"/>
          <w:szCs w:val="24"/>
          <w:lang w:val="en-US"/>
        </w:rPr>
        <w:t xml:space="preserve"> </w:t>
      </w:r>
      <w:r w:rsidR="002D158E">
        <w:rPr>
          <w:rFonts w:ascii="Arial" w:eastAsia="Times New Roman" w:hAnsi="Arial" w:cs="Arial"/>
          <w:color w:val="3F4F54"/>
          <w:sz w:val="24"/>
          <w:szCs w:val="24"/>
          <w:lang w:val="en-GB" w:eastAsia="es-ES"/>
        </w:rPr>
        <w:t>Taxpayers, through subsidies granted by public authorit</w:t>
      </w:r>
      <w:r w:rsidR="00FD58CC">
        <w:rPr>
          <w:rFonts w:ascii="Arial" w:eastAsia="Times New Roman" w:hAnsi="Arial" w:cs="Arial"/>
          <w:color w:val="3F4F54"/>
          <w:sz w:val="24"/>
          <w:szCs w:val="24"/>
          <w:lang w:val="en-GB" w:eastAsia="es-ES"/>
        </w:rPr>
        <w:t>ies and funded by their budgets</w:t>
      </w:r>
    </w:p>
    <w:p w14:paraId="1A3FE964" w14:textId="09BD5E7F" w:rsidR="002D158E" w:rsidRPr="00E4708D" w:rsidRDefault="00FC6B44" w:rsidP="00CB4EB9">
      <w:pPr>
        <w:shd w:val="clear" w:color="auto" w:fill="FFFFFF"/>
        <w:spacing w:after="0" w:line="276" w:lineRule="auto"/>
        <w:jc w:val="both"/>
        <w:rPr>
          <w:rFonts w:ascii="Arial" w:eastAsia="Times New Roman" w:hAnsi="Arial" w:cs="Arial"/>
          <w:color w:val="3F4F54"/>
          <w:sz w:val="24"/>
          <w:szCs w:val="24"/>
          <w:lang w:val="en-GB" w:eastAsia="es-ES"/>
        </w:rPr>
      </w:pPr>
      <w:r w:rsidRPr="006111AE">
        <w:rPr>
          <w:rFonts w:ascii="Segoe UI Symbol" w:eastAsia="Times New Roman" w:hAnsi="Segoe UI Symbol" w:cs="Segoe UI Symbol"/>
          <w:color w:val="3F4F54"/>
          <w:sz w:val="24"/>
          <w:szCs w:val="24"/>
          <w:lang w:val="en-US"/>
        </w:rPr>
        <w:t>☐</w:t>
      </w:r>
      <w:r w:rsidR="002D158E">
        <w:rPr>
          <w:rFonts w:ascii="Arial" w:eastAsia="Times New Roman" w:hAnsi="Arial" w:cs="Arial"/>
          <w:color w:val="3F4F54"/>
          <w:sz w:val="24"/>
          <w:szCs w:val="24"/>
          <w:lang w:val="en-GB" w:eastAsia="es-ES"/>
        </w:rPr>
        <w:t xml:space="preserve"> DK/NO</w:t>
      </w:r>
    </w:p>
    <w:p w14:paraId="20E960A5" w14:textId="77777777" w:rsidR="002D158E" w:rsidRPr="00003AD0" w:rsidRDefault="002D158E" w:rsidP="00AD6CF9">
      <w:pPr>
        <w:shd w:val="clear" w:color="auto" w:fill="FFFFFF"/>
        <w:spacing w:after="0" w:line="276" w:lineRule="auto"/>
        <w:jc w:val="both"/>
        <w:rPr>
          <w:rFonts w:ascii="Arial" w:eastAsia="Times New Roman" w:hAnsi="Arial" w:cs="Arial"/>
          <w:color w:val="3F4F54"/>
          <w:sz w:val="24"/>
          <w:szCs w:val="24"/>
          <w:lang w:val="en-GB" w:eastAsia="es-ES"/>
        </w:rPr>
      </w:pPr>
    </w:p>
    <w:p w14:paraId="342D6013" w14:textId="77777777" w:rsidR="002D158E" w:rsidRPr="00E56AC9" w:rsidRDefault="002D158E" w:rsidP="00003AD0">
      <w:pPr>
        <w:shd w:val="clear" w:color="auto" w:fill="FFFFFF"/>
        <w:spacing w:after="0" w:line="276" w:lineRule="auto"/>
        <w:jc w:val="both"/>
        <w:rPr>
          <w:rFonts w:ascii="Arial" w:eastAsia="Times New Roman" w:hAnsi="Arial" w:cs="Arial"/>
          <w:color w:val="3F4F54"/>
          <w:sz w:val="24"/>
          <w:szCs w:val="24"/>
          <w:lang w:val="en-US" w:eastAsia="es-ES"/>
        </w:rPr>
      </w:pPr>
      <w:r>
        <w:rPr>
          <w:rFonts w:ascii="Arial" w:eastAsia="Times New Roman" w:hAnsi="Arial" w:cs="Arial"/>
          <w:color w:val="3F4F54"/>
          <w:sz w:val="24"/>
          <w:szCs w:val="24"/>
          <w:lang w:val="en-US" w:eastAsia="es-ES"/>
        </w:rPr>
        <w:t xml:space="preserve">You may provide additional comments to the questions above </w:t>
      </w:r>
      <w:r w:rsidRPr="00E56AC9">
        <w:rPr>
          <w:rFonts w:ascii="Arial" w:eastAsia="Times New Roman" w:hAnsi="Arial" w:cs="Arial"/>
          <w:color w:val="3F4F54"/>
          <w:sz w:val="24"/>
          <w:szCs w:val="24"/>
          <w:lang w:val="en-US" w:eastAsia="es-ES"/>
        </w:rPr>
        <w:t>(max. 4,000 characters)</w:t>
      </w:r>
    </w:p>
    <w:p w14:paraId="4BCB9357" w14:textId="4CB43B23" w:rsidR="002D158E" w:rsidRDefault="002D158E" w:rsidP="00CD4879">
      <w:pPr>
        <w:shd w:val="clear" w:color="auto" w:fill="FFFFFF"/>
        <w:spacing w:after="0" w:line="276" w:lineRule="auto"/>
        <w:jc w:val="both"/>
        <w:rPr>
          <w:rFonts w:ascii="Arial" w:eastAsia="Times New Roman" w:hAnsi="Arial" w:cs="Arial"/>
          <w:color w:val="3F4F54"/>
          <w:sz w:val="24"/>
          <w:szCs w:val="24"/>
          <w:lang w:val="en-GB"/>
        </w:rPr>
      </w:pPr>
      <w:r w:rsidRPr="004F7FDE">
        <w:rPr>
          <w:rFonts w:ascii="Arial" w:eastAsia="Times New Roman" w:hAnsi="Arial" w:cs="Arial"/>
          <w:color w:val="3F4F54"/>
          <w:sz w:val="24"/>
          <w:szCs w:val="24"/>
          <w:lang w:val="en-GB"/>
        </w:rPr>
        <w:object w:dxaOrig="225" w:dyaOrig="225" w14:anchorId="5E10D21E">
          <v:shape id="_x0000_i1084" type="#_x0000_t75" style="width:249pt;height:67.5pt" o:ole="">
            <v:imagedata r:id="rId10" o:title=""/>
          </v:shape>
          <w:control r:id="rId18" w:name="DefaultOcxName511" w:shapeid="_x0000_i1084"/>
        </w:object>
      </w:r>
    </w:p>
    <w:p w14:paraId="0557D91E" w14:textId="77777777" w:rsidR="002D158E" w:rsidRDefault="002D158E">
      <w:pPr>
        <w:rPr>
          <w:rFonts w:ascii="Arial" w:eastAsia="Times New Roman" w:hAnsi="Arial" w:cs="Arial"/>
          <w:color w:val="3F4F54"/>
          <w:sz w:val="24"/>
          <w:szCs w:val="24"/>
          <w:lang w:val="en-GB"/>
        </w:rPr>
      </w:pPr>
      <w:r>
        <w:rPr>
          <w:rFonts w:ascii="Arial" w:eastAsia="Times New Roman" w:hAnsi="Arial" w:cs="Arial"/>
          <w:color w:val="3F4F54"/>
          <w:sz w:val="24"/>
          <w:szCs w:val="24"/>
          <w:lang w:val="en-GB"/>
        </w:rPr>
        <w:br w:type="page"/>
      </w:r>
    </w:p>
    <w:p w14:paraId="7D1BB909" w14:textId="109A8CCD" w:rsidR="002D158E" w:rsidRPr="004F7FDE" w:rsidRDefault="002D158E" w:rsidP="00A264A3">
      <w:pPr>
        <w:pStyle w:val="Ttulo1"/>
        <w:numPr>
          <w:ilvl w:val="0"/>
          <w:numId w:val="0"/>
        </w:numPr>
        <w:ind w:left="432" w:hanging="432"/>
      </w:pPr>
      <w:r>
        <w:t xml:space="preserve">4. </w:t>
      </w:r>
      <w:r w:rsidR="002B0E2B">
        <w:t xml:space="preserve">Other questions. </w:t>
      </w:r>
      <w:r>
        <w:t>Specific competition issues</w:t>
      </w:r>
      <w:r w:rsidRPr="004F7FDE">
        <w:t xml:space="preserve"> </w:t>
      </w:r>
      <w:r>
        <w:t xml:space="preserve"> </w:t>
      </w:r>
    </w:p>
    <w:p w14:paraId="2B96900C" w14:textId="77777777" w:rsidR="002D158E" w:rsidRPr="00B43832" w:rsidRDefault="002D158E" w:rsidP="00CD4879">
      <w:pPr>
        <w:shd w:val="clear" w:color="auto" w:fill="FFFFFF"/>
        <w:spacing w:after="150" w:line="276" w:lineRule="auto"/>
        <w:jc w:val="both"/>
        <w:rPr>
          <w:rFonts w:ascii="Arial" w:eastAsia="Times New Roman" w:hAnsi="Arial" w:cs="Arial"/>
          <w:color w:val="3F4F54"/>
          <w:sz w:val="24"/>
          <w:szCs w:val="24"/>
          <w:lang w:val="en-GB" w:eastAsia="es-ES"/>
        </w:rPr>
      </w:pPr>
      <w:r w:rsidRPr="00B43832">
        <w:rPr>
          <w:rFonts w:ascii="Arial" w:eastAsia="Times New Roman" w:hAnsi="Arial" w:cs="Arial"/>
          <w:color w:val="3F4F54"/>
          <w:sz w:val="24"/>
          <w:szCs w:val="24"/>
          <w:lang w:val="en-GB" w:eastAsia="es-ES"/>
        </w:rPr>
        <w:t xml:space="preserve">The CNMC and other experts and authorities that have analysed the concession system have identified factors that hinder competition between firms to obtain </w:t>
      </w:r>
      <w:r>
        <w:rPr>
          <w:rFonts w:ascii="Arial" w:eastAsia="Times New Roman" w:hAnsi="Arial" w:cs="Arial"/>
          <w:color w:val="3F4F54"/>
          <w:sz w:val="24"/>
          <w:szCs w:val="24"/>
          <w:lang w:val="en-GB" w:eastAsia="es-ES"/>
        </w:rPr>
        <w:t xml:space="preserve">concessions for </w:t>
      </w:r>
      <w:r w:rsidRPr="00B43832">
        <w:rPr>
          <w:rFonts w:ascii="Arial" w:eastAsia="Times New Roman" w:hAnsi="Arial" w:cs="Arial"/>
          <w:color w:val="3F4F54"/>
          <w:sz w:val="24"/>
          <w:szCs w:val="24"/>
          <w:lang w:val="en-GB" w:eastAsia="es-ES"/>
        </w:rPr>
        <w:t xml:space="preserve">intercity coach </w:t>
      </w:r>
      <w:r>
        <w:rPr>
          <w:rFonts w:ascii="Arial" w:eastAsia="Times New Roman" w:hAnsi="Arial" w:cs="Arial"/>
          <w:color w:val="3F4F54"/>
          <w:sz w:val="24"/>
          <w:szCs w:val="24"/>
          <w:lang w:val="en-GB" w:eastAsia="es-ES"/>
        </w:rPr>
        <w:t>transport</w:t>
      </w:r>
      <w:r w:rsidRPr="00B43832">
        <w:rPr>
          <w:rFonts w:ascii="Arial" w:eastAsia="Times New Roman" w:hAnsi="Arial" w:cs="Arial"/>
          <w:color w:val="3F4F54"/>
          <w:sz w:val="24"/>
          <w:szCs w:val="24"/>
          <w:lang w:val="en-GB" w:eastAsia="es-ES"/>
        </w:rPr>
        <w:t>.</w:t>
      </w:r>
      <w:r>
        <w:rPr>
          <w:rFonts w:ascii="Arial" w:eastAsia="Times New Roman" w:hAnsi="Arial" w:cs="Arial"/>
          <w:color w:val="3F4F54"/>
          <w:sz w:val="24"/>
          <w:szCs w:val="24"/>
          <w:lang w:val="en-GB" w:eastAsia="es-ES"/>
        </w:rPr>
        <w:t xml:space="preserve"> Delays in competitive tendering for expired concessions, deficiencies involved in the drafting of tender specifications and subsequent court challenges, are factors that have held up the introduction of competition for the coach concession market. This, in turn, favours previous concessionaires, blocks the entry of new firms, and harms the users of the service.</w:t>
      </w:r>
    </w:p>
    <w:p w14:paraId="4A20E6EA" w14:textId="77777777" w:rsidR="002D158E" w:rsidRPr="001B14FB" w:rsidRDefault="002D158E" w:rsidP="00CD4879">
      <w:pPr>
        <w:shd w:val="clear" w:color="auto" w:fill="FFFFFF"/>
        <w:spacing w:after="150" w:line="276" w:lineRule="auto"/>
        <w:jc w:val="both"/>
        <w:rPr>
          <w:rFonts w:ascii="Arial" w:eastAsia="Times New Roman" w:hAnsi="Arial" w:cs="Arial"/>
          <w:b/>
          <w:color w:val="3F4F54"/>
          <w:sz w:val="24"/>
          <w:szCs w:val="24"/>
          <w:lang w:val="en-GB" w:eastAsia="es-ES"/>
        </w:rPr>
      </w:pPr>
      <w:r w:rsidRPr="001B14FB">
        <w:rPr>
          <w:rFonts w:ascii="Arial" w:eastAsia="Times New Roman" w:hAnsi="Arial" w:cs="Arial"/>
          <w:b/>
          <w:color w:val="3F4F54"/>
          <w:sz w:val="24"/>
          <w:szCs w:val="24"/>
          <w:lang w:val="en-GB" w:eastAsia="es-ES"/>
        </w:rPr>
        <w:t xml:space="preserve">Express your opinion on the following statements (where “0” means “strongly disagree” and “5” </w:t>
      </w:r>
      <w:proofErr w:type="gramStart"/>
      <w:r w:rsidRPr="001B14FB">
        <w:rPr>
          <w:rFonts w:ascii="Arial" w:eastAsia="Times New Roman" w:hAnsi="Arial" w:cs="Arial"/>
          <w:b/>
          <w:color w:val="3F4F54"/>
          <w:sz w:val="24"/>
          <w:szCs w:val="24"/>
          <w:lang w:val="en-GB" w:eastAsia="es-ES"/>
        </w:rPr>
        <w:t>means</w:t>
      </w:r>
      <w:proofErr w:type="gramEnd"/>
      <w:r w:rsidRPr="001B14FB">
        <w:rPr>
          <w:rFonts w:ascii="Arial" w:eastAsia="Times New Roman" w:hAnsi="Arial" w:cs="Arial"/>
          <w:b/>
          <w:color w:val="3F4F54"/>
          <w:sz w:val="24"/>
          <w:szCs w:val="24"/>
          <w:lang w:val="en-GB" w:eastAsia="es-ES"/>
        </w:rPr>
        <w:t xml:space="preserve"> “strongly agree”)</w:t>
      </w:r>
    </w:p>
    <w:p w14:paraId="6B476E94" w14:textId="77777777" w:rsidR="002D158E" w:rsidRPr="001B14FB" w:rsidRDefault="002D158E" w:rsidP="00CD4879">
      <w:pPr>
        <w:shd w:val="clear" w:color="auto" w:fill="FFFFFF"/>
        <w:spacing w:after="0" w:line="276" w:lineRule="auto"/>
        <w:jc w:val="both"/>
        <w:rPr>
          <w:rFonts w:ascii="Arial" w:eastAsia="Times New Roman" w:hAnsi="Arial" w:cs="Arial"/>
          <w:color w:val="3F4F54"/>
          <w:sz w:val="24"/>
          <w:szCs w:val="24"/>
          <w:lang w:val="en-GB" w:eastAsia="es-ES"/>
        </w:rPr>
      </w:pPr>
      <w:r w:rsidRPr="001B14FB">
        <w:rPr>
          <w:rFonts w:ascii="Arial" w:eastAsia="Times New Roman" w:hAnsi="Arial" w:cs="Arial"/>
          <w:color w:val="3F4F54"/>
          <w:sz w:val="24"/>
          <w:szCs w:val="24"/>
          <w:lang w:val="en-GB" w:eastAsia="es-ES"/>
        </w:rPr>
        <w:t xml:space="preserve">The intercity </w:t>
      </w:r>
      <w:r>
        <w:rPr>
          <w:rFonts w:ascii="Arial" w:eastAsia="Times New Roman" w:hAnsi="Arial" w:cs="Arial"/>
          <w:color w:val="3F4F54"/>
          <w:sz w:val="24"/>
          <w:szCs w:val="24"/>
          <w:lang w:val="en-GB" w:eastAsia="es-ES"/>
        </w:rPr>
        <w:t>coach</w:t>
      </w:r>
      <w:r w:rsidRPr="001B14FB">
        <w:rPr>
          <w:rFonts w:ascii="Arial" w:eastAsia="Times New Roman" w:hAnsi="Arial" w:cs="Arial"/>
          <w:color w:val="3F4F54"/>
          <w:sz w:val="24"/>
          <w:szCs w:val="24"/>
          <w:lang w:val="en-GB" w:eastAsia="es-ES"/>
        </w:rPr>
        <w:t xml:space="preserve"> sector presents specific competition </w:t>
      </w:r>
      <w:r>
        <w:rPr>
          <w:rFonts w:ascii="Arial" w:eastAsia="Times New Roman" w:hAnsi="Arial" w:cs="Arial"/>
          <w:color w:val="3F4F54"/>
          <w:sz w:val="24"/>
          <w:szCs w:val="24"/>
          <w:lang w:val="en-GB" w:eastAsia="es-ES"/>
        </w:rPr>
        <w:t>issues</w:t>
      </w:r>
    </w:p>
    <w:p w14:paraId="543D3179" w14:textId="4C802175" w:rsidR="00FC6B44" w:rsidRPr="0063670E"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34A5B5D3">
          <v:shape id="_x0000_i1086" type="#_x0000_t75" style="width:124.5pt;height:18pt" o:ole="">
            <v:imagedata r:id="rId13" o:title=""/>
          </v:shape>
          <w:control r:id="rId19" w:name="DefaultOcxName7111" w:shapeid="_x0000_i1086"/>
        </w:object>
      </w:r>
    </w:p>
    <w:p w14:paraId="480313EE" w14:textId="2AC7445B" w:rsidR="002D158E" w:rsidRPr="001B14FB" w:rsidRDefault="002D158E" w:rsidP="0032649F">
      <w:pPr>
        <w:shd w:val="clear" w:color="auto" w:fill="FFFFFF"/>
        <w:spacing w:after="0" w:line="276" w:lineRule="auto"/>
        <w:jc w:val="both"/>
        <w:rPr>
          <w:rFonts w:ascii="Arial" w:eastAsia="Times New Roman" w:hAnsi="Arial" w:cs="Arial"/>
          <w:color w:val="3F4F54"/>
          <w:sz w:val="24"/>
          <w:szCs w:val="24"/>
          <w:lang w:val="en-GB" w:eastAsia="es-ES"/>
        </w:rPr>
      </w:pPr>
      <w:r w:rsidRPr="001B14FB">
        <w:rPr>
          <w:rFonts w:ascii="Arial" w:eastAsia="Times New Roman" w:hAnsi="Arial" w:cs="Arial"/>
          <w:color w:val="3F4F54"/>
          <w:sz w:val="24"/>
          <w:szCs w:val="24"/>
          <w:lang w:val="en-GB" w:eastAsia="es-ES"/>
        </w:rPr>
        <w:t>The current management of the concession system favo</w:t>
      </w:r>
      <w:r>
        <w:rPr>
          <w:rFonts w:ascii="Arial" w:eastAsia="Times New Roman" w:hAnsi="Arial" w:cs="Arial"/>
          <w:color w:val="3F4F54"/>
          <w:sz w:val="24"/>
          <w:szCs w:val="24"/>
          <w:lang w:val="en-GB" w:eastAsia="es-ES"/>
        </w:rPr>
        <w:t>u</w:t>
      </w:r>
      <w:r w:rsidRPr="001B14FB">
        <w:rPr>
          <w:rFonts w:ascii="Arial" w:eastAsia="Times New Roman" w:hAnsi="Arial" w:cs="Arial"/>
          <w:color w:val="3F4F54"/>
          <w:sz w:val="24"/>
          <w:szCs w:val="24"/>
          <w:lang w:val="en-GB" w:eastAsia="es-ES"/>
        </w:rPr>
        <w:t xml:space="preserve">rs </w:t>
      </w:r>
      <w:bookmarkStart w:id="0" w:name="_GoBack"/>
      <w:bookmarkEnd w:id="0"/>
      <w:r w:rsidRPr="001B14FB">
        <w:rPr>
          <w:rFonts w:ascii="Arial" w:eastAsia="Times New Roman" w:hAnsi="Arial" w:cs="Arial"/>
          <w:color w:val="3F4F54"/>
          <w:sz w:val="24"/>
          <w:szCs w:val="24"/>
          <w:lang w:val="en-GB" w:eastAsia="es-ES"/>
        </w:rPr>
        <w:t>concession holders</w:t>
      </w:r>
    </w:p>
    <w:p w14:paraId="2131C713" w14:textId="4502F4E1" w:rsidR="00FC6B44" w:rsidRPr="0063670E"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2A3A7F48">
          <v:shape id="_x0000_i1089" type="#_x0000_t75" style="width:124.5pt;height:18pt" o:ole="">
            <v:imagedata r:id="rId13" o:title=""/>
          </v:shape>
          <w:control r:id="rId20" w:name="DefaultOcxName7112" w:shapeid="_x0000_i1089"/>
        </w:object>
      </w:r>
    </w:p>
    <w:p w14:paraId="154127A6" w14:textId="77777777" w:rsidR="002D158E" w:rsidRDefault="002D158E" w:rsidP="0032649F">
      <w:pPr>
        <w:shd w:val="clear" w:color="auto" w:fill="FFFFFF"/>
        <w:spacing w:after="0" w:line="276" w:lineRule="auto"/>
        <w:jc w:val="both"/>
        <w:rPr>
          <w:rFonts w:ascii="Arial" w:eastAsia="Times New Roman" w:hAnsi="Arial" w:cs="Arial"/>
          <w:color w:val="3F4F54"/>
          <w:sz w:val="24"/>
          <w:szCs w:val="24"/>
          <w:lang w:val="en-GB" w:eastAsia="es-ES"/>
        </w:rPr>
      </w:pPr>
      <w:r>
        <w:rPr>
          <w:rFonts w:ascii="Arial" w:eastAsia="Times New Roman" w:hAnsi="Arial" w:cs="Arial"/>
          <w:color w:val="3F4F54"/>
          <w:sz w:val="24"/>
          <w:szCs w:val="24"/>
          <w:lang w:val="en-GB" w:eastAsia="es-ES"/>
        </w:rPr>
        <w:t>Administrations make an improper use of their management tools to extend the duration of the concessions and postpone their allocation through competitive tendering procedures</w:t>
      </w:r>
    </w:p>
    <w:p w14:paraId="0AA2D9C5" w14:textId="37EDBF9D" w:rsidR="00FC6B44" w:rsidRPr="0063670E"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05077868">
          <v:shape id="_x0000_i1092" type="#_x0000_t75" style="width:124.5pt;height:18pt" o:ole="">
            <v:imagedata r:id="rId13" o:title=""/>
          </v:shape>
          <w:control r:id="rId21" w:name="DefaultOcxName7113" w:shapeid="_x0000_i1092"/>
        </w:object>
      </w:r>
    </w:p>
    <w:p w14:paraId="3F476E80" w14:textId="77777777" w:rsidR="002D158E" w:rsidRPr="001B14FB" w:rsidRDefault="002D158E" w:rsidP="00CD4879">
      <w:pPr>
        <w:shd w:val="clear" w:color="auto" w:fill="FFFFFF"/>
        <w:spacing w:after="0" w:line="276" w:lineRule="auto"/>
        <w:jc w:val="both"/>
        <w:rPr>
          <w:rFonts w:ascii="Arial" w:eastAsia="Times New Roman" w:hAnsi="Arial" w:cs="Arial"/>
          <w:color w:val="3F4F54"/>
          <w:sz w:val="24"/>
          <w:szCs w:val="24"/>
          <w:lang w:val="en-GB" w:eastAsia="es-ES"/>
        </w:rPr>
      </w:pPr>
      <w:r w:rsidRPr="001B14FB">
        <w:rPr>
          <w:rFonts w:ascii="Arial" w:eastAsia="Times New Roman" w:hAnsi="Arial" w:cs="Arial"/>
          <w:color w:val="3F4F54"/>
          <w:sz w:val="24"/>
          <w:szCs w:val="24"/>
          <w:lang w:val="en-GB" w:eastAsia="es-ES"/>
        </w:rPr>
        <w:t xml:space="preserve">The sector </w:t>
      </w:r>
      <w:r>
        <w:rPr>
          <w:rFonts w:ascii="Arial" w:eastAsia="Times New Roman" w:hAnsi="Arial" w:cs="Arial"/>
          <w:color w:val="3F4F54"/>
          <w:sz w:val="24"/>
          <w:szCs w:val="24"/>
          <w:lang w:val="en-GB" w:eastAsia="es-ES"/>
        </w:rPr>
        <w:t>is excessively concentrated in a few operators</w:t>
      </w:r>
    </w:p>
    <w:p w14:paraId="3DD1F33F" w14:textId="6CDFC365" w:rsidR="00FC6B44" w:rsidRPr="0063670E"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7B6A7330">
          <v:shape id="_x0000_i1095" type="#_x0000_t75" style="width:124.5pt;height:18pt" o:ole="">
            <v:imagedata r:id="rId13" o:title=""/>
          </v:shape>
          <w:control r:id="rId22" w:name="DefaultOcxName7114" w:shapeid="_x0000_i1095"/>
        </w:object>
      </w:r>
    </w:p>
    <w:p w14:paraId="3B2D9F6E" w14:textId="77777777" w:rsidR="002D158E" w:rsidRPr="001B14FB" w:rsidRDefault="002D158E" w:rsidP="0032649F">
      <w:pPr>
        <w:shd w:val="clear" w:color="auto" w:fill="FFFFFF"/>
        <w:spacing w:after="0" w:line="276" w:lineRule="auto"/>
        <w:jc w:val="both"/>
        <w:rPr>
          <w:rFonts w:ascii="Arial" w:eastAsia="Times New Roman" w:hAnsi="Arial" w:cs="Arial"/>
          <w:color w:val="3F4F54"/>
          <w:sz w:val="24"/>
          <w:szCs w:val="24"/>
          <w:lang w:val="en-GB" w:eastAsia="es-ES"/>
        </w:rPr>
      </w:pPr>
      <w:r w:rsidRPr="001B14FB">
        <w:rPr>
          <w:rFonts w:ascii="Arial" w:eastAsia="Times New Roman" w:hAnsi="Arial" w:cs="Arial"/>
          <w:color w:val="3F4F54"/>
          <w:sz w:val="24"/>
          <w:szCs w:val="24"/>
          <w:lang w:val="en-GB" w:eastAsia="es-ES"/>
        </w:rPr>
        <w:t xml:space="preserve">Smaller operators and new operators have difficulties in meeting the solvency and experience requirements </w:t>
      </w:r>
      <w:r>
        <w:rPr>
          <w:rFonts w:ascii="Arial" w:eastAsia="Times New Roman" w:hAnsi="Arial" w:cs="Arial"/>
          <w:color w:val="3F4F54"/>
          <w:sz w:val="24"/>
          <w:szCs w:val="24"/>
          <w:lang w:val="en-GB" w:eastAsia="es-ES"/>
        </w:rPr>
        <w:t>demanded by</w:t>
      </w:r>
      <w:r w:rsidRPr="001B14FB">
        <w:rPr>
          <w:rFonts w:ascii="Arial" w:eastAsia="Times New Roman" w:hAnsi="Arial" w:cs="Arial"/>
          <w:color w:val="3F4F54"/>
          <w:sz w:val="24"/>
          <w:szCs w:val="24"/>
          <w:lang w:val="en-GB" w:eastAsia="es-ES"/>
        </w:rPr>
        <w:t xml:space="preserve"> the </w:t>
      </w:r>
      <w:r>
        <w:rPr>
          <w:rFonts w:ascii="Arial" w:eastAsia="Times New Roman" w:hAnsi="Arial" w:cs="Arial"/>
          <w:color w:val="3F4F54"/>
          <w:sz w:val="24"/>
          <w:szCs w:val="24"/>
          <w:lang w:val="en-GB" w:eastAsia="es-ES"/>
        </w:rPr>
        <w:t xml:space="preserve">tender </w:t>
      </w:r>
      <w:r w:rsidRPr="001B14FB">
        <w:rPr>
          <w:rFonts w:ascii="Arial" w:eastAsia="Times New Roman" w:hAnsi="Arial" w:cs="Arial"/>
          <w:color w:val="3F4F54"/>
          <w:sz w:val="24"/>
          <w:szCs w:val="24"/>
          <w:lang w:val="en-GB" w:eastAsia="es-ES"/>
        </w:rPr>
        <w:t>specifications</w:t>
      </w:r>
    </w:p>
    <w:p w14:paraId="6EF91485" w14:textId="5D077C2C" w:rsidR="00FC6B44" w:rsidRPr="0063670E"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24125950">
          <v:shape id="_x0000_i1098" type="#_x0000_t75" style="width:124.5pt;height:18pt" o:ole="">
            <v:imagedata r:id="rId13" o:title=""/>
          </v:shape>
          <w:control r:id="rId23" w:name="DefaultOcxName7115" w:shapeid="_x0000_i1098"/>
        </w:object>
      </w:r>
    </w:p>
    <w:p w14:paraId="0C72C40B" w14:textId="77777777" w:rsidR="002D158E" w:rsidRPr="0032649F" w:rsidRDefault="002D158E" w:rsidP="0032649F">
      <w:pPr>
        <w:shd w:val="clear" w:color="auto" w:fill="FFFFFF"/>
        <w:spacing w:after="0" w:line="276" w:lineRule="auto"/>
        <w:jc w:val="both"/>
        <w:rPr>
          <w:rFonts w:ascii="Arial" w:eastAsia="Times New Roman" w:hAnsi="Arial" w:cs="Arial"/>
          <w:color w:val="3F4F54"/>
          <w:sz w:val="24"/>
          <w:szCs w:val="24"/>
          <w:lang w:val="en-GB" w:eastAsia="es-ES"/>
        </w:rPr>
      </w:pPr>
      <w:r w:rsidRPr="0032649F">
        <w:rPr>
          <w:rFonts w:ascii="Arial" w:eastAsia="Times New Roman" w:hAnsi="Arial" w:cs="Arial"/>
          <w:color w:val="3F4F54"/>
          <w:sz w:val="24"/>
          <w:szCs w:val="24"/>
          <w:lang w:val="en-GB" w:eastAsia="es-ES"/>
        </w:rPr>
        <w:t xml:space="preserve">Private management of </w:t>
      </w:r>
      <w:r>
        <w:rPr>
          <w:rFonts w:ascii="Arial" w:eastAsia="Times New Roman" w:hAnsi="Arial" w:cs="Arial"/>
          <w:color w:val="3F4F54"/>
          <w:sz w:val="24"/>
          <w:szCs w:val="24"/>
          <w:lang w:val="en-GB" w:eastAsia="es-ES"/>
        </w:rPr>
        <w:t xml:space="preserve">coach </w:t>
      </w:r>
      <w:r w:rsidRPr="0032649F">
        <w:rPr>
          <w:rFonts w:ascii="Arial" w:eastAsia="Times New Roman" w:hAnsi="Arial" w:cs="Arial"/>
          <w:color w:val="3F4F54"/>
          <w:sz w:val="24"/>
          <w:szCs w:val="24"/>
          <w:lang w:val="en-GB" w:eastAsia="es-ES"/>
        </w:rPr>
        <w:t xml:space="preserve">stations by intercity </w:t>
      </w:r>
      <w:r>
        <w:rPr>
          <w:rFonts w:ascii="Arial" w:eastAsia="Times New Roman" w:hAnsi="Arial" w:cs="Arial"/>
          <w:color w:val="3F4F54"/>
          <w:sz w:val="24"/>
          <w:szCs w:val="24"/>
          <w:lang w:val="en-GB" w:eastAsia="es-ES"/>
        </w:rPr>
        <w:t>coach</w:t>
      </w:r>
      <w:r w:rsidRPr="0032649F">
        <w:rPr>
          <w:rFonts w:ascii="Arial" w:eastAsia="Times New Roman" w:hAnsi="Arial" w:cs="Arial"/>
          <w:color w:val="3F4F54"/>
          <w:sz w:val="24"/>
          <w:szCs w:val="24"/>
          <w:lang w:val="en-GB" w:eastAsia="es-ES"/>
        </w:rPr>
        <w:t xml:space="preserve"> operators makes it difficult for other operators to access the market</w:t>
      </w:r>
    </w:p>
    <w:p w14:paraId="336F9B04" w14:textId="62A153A1" w:rsidR="00FC6B44" w:rsidRPr="0063670E" w:rsidRDefault="00FC6B44" w:rsidP="00FC6B44">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73D7A8B2">
          <v:shape id="_x0000_i1101" type="#_x0000_t75" style="width:124.5pt;height:18pt" o:ole="">
            <v:imagedata r:id="rId13" o:title=""/>
          </v:shape>
          <w:control r:id="rId24" w:name="DefaultOcxName7116" w:shapeid="_x0000_i1101"/>
        </w:object>
      </w:r>
    </w:p>
    <w:p w14:paraId="4C6F773C" w14:textId="77777777" w:rsidR="002D158E" w:rsidRDefault="002D158E" w:rsidP="0032649F">
      <w:pPr>
        <w:shd w:val="clear" w:color="auto" w:fill="FFFFFF"/>
        <w:spacing w:after="0" w:line="276" w:lineRule="auto"/>
        <w:jc w:val="both"/>
        <w:rPr>
          <w:rFonts w:ascii="Arial" w:eastAsia="Times New Roman" w:hAnsi="Arial" w:cs="Arial"/>
          <w:color w:val="3F4F54"/>
          <w:sz w:val="24"/>
          <w:szCs w:val="24"/>
          <w:lang w:val="en-US" w:eastAsia="es-ES"/>
        </w:rPr>
      </w:pPr>
    </w:p>
    <w:p w14:paraId="6B3E0AD7" w14:textId="77777777" w:rsidR="002D158E" w:rsidRPr="0032649F" w:rsidRDefault="002D158E" w:rsidP="0032649F">
      <w:pPr>
        <w:shd w:val="clear" w:color="auto" w:fill="FFFFFF"/>
        <w:spacing w:after="0" w:line="276" w:lineRule="auto"/>
        <w:jc w:val="both"/>
        <w:rPr>
          <w:rFonts w:ascii="Arial" w:eastAsia="Times New Roman" w:hAnsi="Arial" w:cs="Arial"/>
          <w:color w:val="3F4F54"/>
          <w:sz w:val="24"/>
          <w:szCs w:val="24"/>
          <w:lang w:val="en-US" w:eastAsia="es-ES"/>
        </w:rPr>
      </w:pPr>
      <w:r>
        <w:rPr>
          <w:rFonts w:ascii="Arial" w:eastAsia="Times New Roman" w:hAnsi="Arial" w:cs="Arial"/>
          <w:color w:val="3F4F54"/>
          <w:sz w:val="24"/>
          <w:szCs w:val="24"/>
          <w:lang w:val="en-US" w:eastAsia="es-ES"/>
        </w:rPr>
        <w:t>You may provide additional comments to the questions above (max. 4,000 characters</w:t>
      </w:r>
      <w:r w:rsidRPr="0032649F">
        <w:rPr>
          <w:rFonts w:ascii="Arial" w:eastAsia="Times New Roman" w:hAnsi="Arial" w:cs="Arial"/>
          <w:color w:val="3F4F54"/>
          <w:sz w:val="24"/>
          <w:szCs w:val="24"/>
          <w:lang w:val="en-GB" w:eastAsia="es-ES"/>
        </w:rPr>
        <w:t>)</w:t>
      </w:r>
    </w:p>
    <w:p w14:paraId="4632D656" w14:textId="7B1786FD" w:rsidR="002D158E" w:rsidRPr="004F7FDE" w:rsidRDefault="002D158E" w:rsidP="00425A78">
      <w:pPr>
        <w:shd w:val="clear" w:color="auto" w:fill="FFFFFF"/>
        <w:spacing w:after="0" w:line="276" w:lineRule="auto"/>
        <w:jc w:val="both"/>
        <w:rPr>
          <w:rFonts w:ascii="Arial" w:eastAsia="Times New Roman" w:hAnsi="Arial" w:cs="Arial"/>
          <w:b/>
          <w:color w:val="3F4F54"/>
          <w:sz w:val="27"/>
          <w:szCs w:val="27"/>
          <w:lang w:val="en-GB" w:eastAsia="es-ES"/>
        </w:rPr>
      </w:pPr>
      <w:r w:rsidRPr="004F7FDE">
        <w:rPr>
          <w:rFonts w:ascii="Arial" w:eastAsia="Times New Roman" w:hAnsi="Arial" w:cs="Arial"/>
          <w:color w:val="3F4F54"/>
          <w:sz w:val="24"/>
          <w:szCs w:val="24"/>
          <w:lang w:val="en-GB"/>
        </w:rPr>
        <w:object w:dxaOrig="225" w:dyaOrig="225" w14:anchorId="3AF8FD57">
          <v:shape id="_x0000_i1105" type="#_x0000_t75" style="width:249pt;height:67.5pt" o:ole="">
            <v:imagedata r:id="rId10" o:title=""/>
          </v:shape>
          <w:control r:id="rId25" w:name="DefaultOcxName53" w:shapeid="_x0000_i1105"/>
        </w:object>
      </w:r>
    </w:p>
    <w:p w14:paraId="7AECE581" w14:textId="77777777" w:rsidR="002D158E" w:rsidRPr="004F7FDE" w:rsidRDefault="002D158E" w:rsidP="00CD4879">
      <w:pPr>
        <w:shd w:val="clear" w:color="auto" w:fill="FFFFFF"/>
        <w:spacing w:after="0" w:line="276" w:lineRule="auto"/>
        <w:jc w:val="both"/>
        <w:rPr>
          <w:rFonts w:ascii="Arial" w:eastAsia="Times New Roman" w:hAnsi="Arial" w:cs="Arial"/>
          <w:color w:val="3F4F54"/>
          <w:sz w:val="24"/>
          <w:szCs w:val="24"/>
          <w:lang w:val="en-GB" w:eastAsia="es-ES"/>
        </w:rPr>
      </w:pPr>
    </w:p>
    <w:p w14:paraId="39759249" w14:textId="7AD94BBA" w:rsidR="006272D6" w:rsidRPr="002D158E" w:rsidRDefault="006272D6" w:rsidP="002D158E">
      <w:pPr>
        <w:shd w:val="clear" w:color="auto" w:fill="FFFFFF"/>
        <w:spacing w:after="225" w:line="276" w:lineRule="auto"/>
        <w:jc w:val="both"/>
        <w:rPr>
          <w:rFonts w:ascii="Arial" w:eastAsia="Times New Roman" w:hAnsi="Arial" w:cs="Arial"/>
          <w:color w:val="3F4F54"/>
          <w:sz w:val="24"/>
          <w:szCs w:val="24"/>
          <w:lang w:val="en-GB"/>
        </w:rPr>
      </w:pPr>
      <w:r>
        <w:rPr>
          <w:rFonts w:ascii="Arial" w:hAnsi="Arial" w:cs="Arial"/>
          <w:color w:val="3F4F54"/>
          <w:sz w:val="27"/>
          <w:szCs w:val="27"/>
          <w:lang w:val="en-GB"/>
        </w:rPr>
        <w:br w:type="page"/>
      </w:r>
    </w:p>
    <w:p w14:paraId="3182A3A4" w14:textId="77777777" w:rsidR="000E6337" w:rsidRPr="004F7FDE" w:rsidRDefault="000E6337" w:rsidP="00A264A3">
      <w:pPr>
        <w:pStyle w:val="Ttulo1"/>
        <w:numPr>
          <w:ilvl w:val="0"/>
          <w:numId w:val="0"/>
        </w:numPr>
        <w:ind w:left="432" w:hanging="432"/>
      </w:pPr>
      <w:r>
        <w:t>5. Submit your answer</w:t>
      </w:r>
    </w:p>
    <w:p w14:paraId="7BCCA10B" w14:textId="6618562F" w:rsidR="000E6337" w:rsidRPr="0032649F" w:rsidRDefault="000E6337" w:rsidP="00CD4879">
      <w:pPr>
        <w:shd w:val="clear" w:color="auto" w:fill="FFFFFF"/>
        <w:spacing w:after="225" w:line="276" w:lineRule="auto"/>
        <w:jc w:val="both"/>
        <w:rPr>
          <w:rFonts w:ascii="Arial" w:eastAsia="Times New Roman" w:hAnsi="Arial" w:cs="Arial"/>
          <w:color w:val="3F4F54"/>
          <w:sz w:val="24"/>
          <w:szCs w:val="24"/>
          <w:lang w:val="en-GB" w:eastAsia="es-ES"/>
        </w:rPr>
      </w:pPr>
      <w:r w:rsidRPr="0032649F">
        <w:rPr>
          <w:rFonts w:ascii="Arial" w:eastAsia="Times New Roman" w:hAnsi="Arial" w:cs="Arial"/>
          <w:color w:val="3F4F54"/>
          <w:sz w:val="24"/>
          <w:szCs w:val="24"/>
          <w:lang w:val="en-GB" w:eastAsia="es-ES"/>
        </w:rPr>
        <w:t xml:space="preserve">Full name of the individual or represented institution (will be published </w:t>
      </w:r>
      <w:r w:rsidR="000025F7">
        <w:rPr>
          <w:rFonts w:ascii="Arial" w:eastAsia="Times New Roman" w:hAnsi="Arial" w:cs="Arial"/>
          <w:color w:val="3F4F54"/>
          <w:sz w:val="24"/>
          <w:szCs w:val="24"/>
          <w:lang w:val="en-GB" w:eastAsia="es-ES"/>
        </w:rPr>
        <w:t>together</w:t>
      </w:r>
      <w:r w:rsidRPr="0032649F">
        <w:rPr>
          <w:rFonts w:ascii="Arial" w:eastAsia="Times New Roman" w:hAnsi="Arial" w:cs="Arial"/>
          <w:color w:val="3F4F54"/>
          <w:sz w:val="24"/>
          <w:szCs w:val="24"/>
          <w:lang w:val="en-GB" w:eastAsia="es-ES"/>
        </w:rPr>
        <w:t xml:space="preserve"> with the contribution)*</w:t>
      </w:r>
    </w:p>
    <w:p w14:paraId="744B145C" w14:textId="065CE58F" w:rsidR="000E6337" w:rsidRPr="004F7FDE" w:rsidRDefault="000E6337" w:rsidP="00CD4879">
      <w:pPr>
        <w:shd w:val="clear" w:color="auto" w:fill="FFFFFF"/>
        <w:spacing w:after="225" w:line="276" w:lineRule="auto"/>
        <w:jc w:val="both"/>
        <w:rPr>
          <w:rFonts w:ascii="Arial" w:eastAsia="Times New Roman" w:hAnsi="Arial" w:cs="Arial"/>
          <w:color w:val="3F4F54"/>
          <w:sz w:val="24"/>
          <w:szCs w:val="24"/>
          <w:lang w:val="en-GB"/>
        </w:rPr>
      </w:pPr>
      <w:r w:rsidRPr="004F7FDE">
        <w:rPr>
          <w:rFonts w:ascii="Arial" w:eastAsia="Times New Roman" w:hAnsi="Arial" w:cs="Arial"/>
          <w:color w:val="3F4F54"/>
          <w:sz w:val="24"/>
          <w:szCs w:val="24"/>
          <w:lang w:val="en-GB"/>
        </w:rPr>
        <w:object w:dxaOrig="225" w:dyaOrig="225" w14:anchorId="619A5679">
          <v:shape id="_x0000_i1108" type="#_x0000_t75" style="width:236.25pt;height:18pt" o:ole="">
            <v:imagedata r:id="rId26" o:title=""/>
          </v:shape>
          <w:control r:id="rId27" w:name="DefaultOcxName1" w:shapeid="_x0000_i1108"/>
        </w:object>
      </w:r>
    </w:p>
    <w:p w14:paraId="7F5906E1" w14:textId="77777777" w:rsidR="000E6337" w:rsidRPr="0032649F" w:rsidRDefault="000E6337" w:rsidP="00CD4879">
      <w:pPr>
        <w:shd w:val="clear" w:color="auto" w:fill="FFFFFF"/>
        <w:spacing w:after="225" w:line="276" w:lineRule="auto"/>
        <w:jc w:val="both"/>
        <w:rPr>
          <w:rFonts w:ascii="Arial" w:eastAsia="Times New Roman" w:hAnsi="Arial" w:cs="Arial"/>
          <w:color w:val="3F4F54"/>
          <w:sz w:val="24"/>
          <w:szCs w:val="24"/>
          <w:lang w:val="en-GB" w:eastAsia="es-ES"/>
        </w:rPr>
      </w:pPr>
      <w:r w:rsidRPr="0032649F">
        <w:rPr>
          <w:rFonts w:ascii="Arial" w:eastAsia="Times New Roman" w:hAnsi="Arial" w:cs="Arial"/>
          <w:color w:val="3F4F54"/>
          <w:sz w:val="24"/>
          <w:szCs w:val="24"/>
          <w:lang w:val="en-GB" w:eastAsia="es-ES"/>
        </w:rPr>
        <w:t>Contact name (will remain confidential)</w:t>
      </w:r>
    </w:p>
    <w:p w14:paraId="1569D084" w14:textId="2370AA92" w:rsidR="000E6337" w:rsidRPr="00F913EE" w:rsidRDefault="000E6337" w:rsidP="00CD4879">
      <w:pPr>
        <w:shd w:val="clear" w:color="auto" w:fill="FFFFFF"/>
        <w:spacing w:after="225" w:line="276" w:lineRule="auto"/>
        <w:jc w:val="both"/>
        <w:rPr>
          <w:rFonts w:ascii="Arial" w:eastAsia="Times New Roman" w:hAnsi="Arial" w:cs="Arial"/>
          <w:color w:val="3F4F54"/>
          <w:sz w:val="24"/>
          <w:szCs w:val="24"/>
          <w:lang w:eastAsia="es-ES"/>
        </w:rPr>
      </w:pPr>
      <w:r w:rsidRPr="004F7FDE">
        <w:rPr>
          <w:rFonts w:ascii="Arial" w:eastAsia="Times New Roman" w:hAnsi="Arial" w:cs="Arial"/>
          <w:color w:val="3F4F54"/>
          <w:sz w:val="24"/>
          <w:szCs w:val="24"/>
          <w:lang w:val="en-GB"/>
        </w:rPr>
        <w:object w:dxaOrig="225" w:dyaOrig="225" w14:anchorId="78F43B71">
          <v:shape id="_x0000_i1111" type="#_x0000_t75" style="width:236.25pt;height:18pt" o:ole="">
            <v:imagedata r:id="rId26" o:title=""/>
          </v:shape>
          <w:control r:id="rId28" w:name="DefaultOcxName15" w:shapeid="_x0000_i1111"/>
        </w:object>
      </w:r>
    </w:p>
    <w:p w14:paraId="1771054A" w14:textId="77777777" w:rsidR="000E6337" w:rsidRPr="0032649F" w:rsidRDefault="000E6337" w:rsidP="00CD4879">
      <w:pPr>
        <w:shd w:val="clear" w:color="auto" w:fill="FFFFFF"/>
        <w:spacing w:after="225" w:line="276" w:lineRule="auto"/>
        <w:jc w:val="both"/>
        <w:rPr>
          <w:rFonts w:ascii="Arial" w:eastAsia="Times New Roman" w:hAnsi="Arial" w:cs="Arial"/>
          <w:color w:val="3F4F54"/>
          <w:sz w:val="24"/>
          <w:szCs w:val="24"/>
          <w:lang w:val="en-GB" w:eastAsia="es-ES"/>
        </w:rPr>
      </w:pPr>
      <w:r w:rsidRPr="0032649F">
        <w:rPr>
          <w:rFonts w:ascii="Arial" w:eastAsia="Times New Roman" w:hAnsi="Arial" w:cs="Arial"/>
          <w:color w:val="3F4F54"/>
          <w:sz w:val="24"/>
          <w:szCs w:val="24"/>
          <w:lang w:val="en-GB" w:eastAsia="es-ES"/>
        </w:rPr>
        <w:t>Contact e-mail (will remain confidential)*</w:t>
      </w:r>
    </w:p>
    <w:p w14:paraId="6A942362" w14:textId="1FFCF855" w:rsidR="006272D6" w:rsidRPr="000E6337" w:rsidRDefault="000E6337" w:rsidP="000E6337">
      <w:pPr>
        <w:shd w:val="clear" w:color="auto" w:fill="FFFFFF"/>
        <w:spacing w:after="225" w:line="276" w:lineRule="auto"/>
        <w:jc w:val="both"/>
        <w:rPr>
          <w:rFonts w:ascii="Arial" w:eastAsia="Times New Roman" w:hAnsi="Arial" w:cs="Arial"/>
          <w:color w:val="3F4F54"/>
          <w:sz w:val="24"/>
          <w:szCs w:val="24"/>
          <w:lang w:eastAsia="es-ES"/>
        </w:rPr>
      </w:pPr>
      <w:r w:rsidRPr="004F7FDE">
        <w:rPr>
          <w:rFonts w:ascii="Arial" w:eastAsia="Times New Roman" w:hAnsi="Arial" w:cs="Arial"/>
          <w:color w:val="3F4F54"/>
          <w:sz w:val="24"/>
          <w:szCs w:val="24"/>
          <w:lang w:val="en-GB"/>
        </w:rPr>
        <w:object w:dxaOrig="225" w:dyaOrig="225" w14:anchorId="4C9955F0">
          <v:shape id="_x0000_i1114" type="#_x0000_t75" style="width:236.25pt;height:18pt" o:ole="">
            <v:imagedata r:id="rId26" o:title=""/>
          </v:shape>
          <w:control r:id="rId29" w:name="DefaultOcxName11" w:shapeid="_x0000_i1114"/>
        </w:object>
      </w:r>
    </w:p>
    <w:sectPr w:rsidR="006272D6" w:rsidRPr="000E6337" w:rsidSect="006111A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F59"/>
    <w:multiLevelType w:val="hybridMultilevel"/>
    <w:tmpl w:val="D4A08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00E39"/>
    <w:multiLevelType w:val="multilevel"/>
    <w:tmpl w:val="A0A09CF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197B2C"/>
    <w:multiLevelType w:val="hybridMultilevel"/>
    <w:tmpl w:val="619291AA"/>
    <w:lvl w:ilvl="0" w:tplc="07D4C3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16C77"/>
    <w:multiLevelType w:val="hybridMultilevel"/>
    <w:tmpl w:val="64EC1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52E14"/>
    <w:multiLevelType w:val="hybridMultilevel"/>
    <w:tmpl w:val="D3B45296"/>
    <w:lvl w:ilvl="0" w:tplc="07D4C362">
      <w:start w:val="1"/>
      <w:numFmt w:val="decimal"/>
      <w:lvlText w:val="%1."/>
      <w:lvlJc w:val="left"/>
      <w:pPr>
        <w:ind w:left="720" w:hanging="360"/>
      </w:pPr>
      <w:rPr>
        <w:rFonts w:hint="default"/>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446234"/>
    <w:multiLevelType w:val="multilevel"/>
    <w:tmpl w:val="EB0A8B0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4820F4F"/>
    <w:multiLevelType w:val="hybridMultilevel"/>
    <w:tmpl w:val="7AEC4914"/>
    <w:lvl w:ilvl="0" w:tplc="81005B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BF6112"/>
    <w:multiLevelType w:val="hybridMultilevel"/>
    <w:tmpl w:val="310AABF2"/>
    <w:lvl w:ilvl="0" w:tplc="DE30504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4"/>
  </w:num>
  <w:num w:numId="12">
    <w:abstractNumId w:val="5"/>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2C"/>
    <w:rsid w:val="0000080B"/>
    <w:rsid w:val="000025F7"/>
    <w:rsid w:val="00003AD0"/>
    <w:rsid w:val="00027AA6"/>
    <w:rsid w:val="00047635"/>
    <w:rsid w:val="00047884"/>
    <w:rsid w:val="00051D22"/>
    <w:rsid w:val="000568DD"/>
    <w:rsid w:val="00077F4A"/>
    <w:rsid w:val="00086BE2"/>
    <w:rsid w:val="000A29F9"/>
    <w:rsid w:val="000B795E"/>
    <w:rsid w:val="000E6337"/>
    <w:rsid w:val="000F372C"/>
    <w:rsid w:val="001012F7"/>
    <w:rsid w:val="00110050"/>
    <w:rsid w:val="0011122B"/>
    <w:rsid w:val="00131E78"/>
    <w:rsid w:val="001435EC"/>
    <w:rsid w:val="00144F8F"/>
    <w:rsid w:val="001504E7"/>
    <w:rsid w:val="001541A1"/>
    <w:rsid w:val="00180C19"/>
    <w:rsid w:val="001B14FB"/>
    <w:rsid w:val="001B2E25"/>
    <w:rsid w:val="001C71CB"/>
    <w:rsid w:val="001F2A18"/>
    <w:rsid w:val="0020288D"/>
    <w:rsid w:val="002049CB"/>
    <w:rsid w:val="00212BD2"/>
    <w:rsid w:val="0021531A"/>
    <w:rsid w:val="00227922"/>
    <w:rsid w:val="00236EA3"/>
    <w:rsid w:val="00243D19"/>
    <w:rsid w:val="00264B29"/>
    <w:rsid w:val="0027025D"/>
    <w:rsid w:val="0028206C"/>
    <w:rsid w:val="002926FF"/>
    <w:rsid w:val="002A1D46"/>
    <w:rsid w:val="002B0E2B"/>
    <w:rsid w:val="002C01AC"/>
    <w:rsid w:val="002D158E"/>
    <w:rsid w:val="0032649F"/>
    <w:rsid w:val="00326BB3"/>
    <w:rsid w:val="00326E6E"/>
    <w:rsid w:val="00337314"/>
    <w:rsid w:val="00337EEF"/>
    <w:rsid w:val="0035002D"/>
    <w:rsid w:val="003525F8"/>
    <w:rsid w:val="00361BF7"/>
    <w:rsid w:val="003726D8"/>
    <w:rsid w:val="00375C55"/>
    <w:rsid w:val="003802B3"/>
    <w:rsid w:val="003849CE"/>
    <w:rsid w:val="003A28BF"/>
    <w:rsid w:val="003A7AC0"/>
    <w:rsid w:val="003D2E34"/>
    <w:rsid w:val="003D6EE4"/>
    <w:rsid w:val="003F7C95"/>
    <w:rsid w:val="004127E1"/>
    <w:rsid w:val="00425A78"/>
    <w:rsid w:val="0043412D"/>
    <w:rsid w:val="00465D92"/>
    <w:rsid w:val="004A2423"/>
    <w:rsid w:val="004A4A18"/>
    <w:rsid w:val="004C0023"/>
    <w:rsid w:val="004C5188"/>
    <w:rsid w:val="004D78E6"/>
    <w:rsid w:val="004F1A08"/>
    <w:rsid w:val="004F727B"/>
    <w:rsid w:val="004F7FDE"/>
    <w:rsid w:val="0051199B"/>
    <w:rsid w:val="0052648B"/>
    <w:rsid w:val="00534999"/>
    <w:rsid w:val="00570B10"/>
    <w:rsid w:val="00592BE6"/>
    <w:rsid w:val="005C75D2"/>
    <w:rsid w:val="005D60AF"/>
    <w:rsid w:val="005E0C71"/>
    <w:rsid w:val="005E4FE1"/>
    <w:rsid w:val="005F5C73"/>
    <w:rsid w:val="006111AE"/>
    <w:rsid w:val="006222ED"/>
    <w:rsid w:val="006257F7"/>
    <w:rsid w:val="006272D6"/>
    <w:rsid w:val="006316DB"/>
    <w:rsid w:val="006343B7"/>
    <w:rsid w:val="0063670E"/>
    <w:rsid w:val="00674437"/>
    <w:rsid w:val="006744D1"/>
    <w:rsid w:val="006767F7"/>
    <w:rsid w:val="00676D58"/>
    <w:rsid w:val="00684A60"/>
    <w:rsid w:val="00697BE8"/>
    <w:rsid w:val="006B3F57"/>
    <w:rsid w:val="006D1B04"/>
    <w:rsid w:val="006E4AD7"/>
    <w:rsid w:val="00705D22"/>
    <w:rsid w:val="007159F2"/>
    <w:rsid w:val="0073328E"/>
    <w:rsid w:val="007462BD"/>
    <w:rsid w:val="00746A2F"/>
    <w:rsid w:val="00756386"/>
    <w:rsid w:val="00760D48"/>
    <w:rsid w:val="00762F45"/>
    <w:rsid w:val="0078210B"/>
    <w:rsid w:val="00795F62"/>
    <w:rsid w:val="007A4011"/>
    <w:rsid w:val="007C23F0"/>
    <w:rsid w:val="007D18E8"/>
    <w:rsid w:val="00804034"/>
    <w:rsid w:val="0082108E"/>
    <w:rsid w:val="00831B0F"/>
    <w:rsid w:val="00834E5F"/>
    <w:rsid w:val="00836309"/>
    <w:rsid w:val="00857022"/>
    <w:rsid w:val="008626AC"/>
    <w:rsid w:val="00866594"/>
    <w:rsid w:val="008A07D8"/>
    <w:rsid w:val="008A70B0"/>
    <w:rsid w:val="008B0DE9"/>
    <w:rsid w:val="008B462E"/>
    <w:rsid w:val="008B639E"/>
    <w:rsid w:val="008C169B"/>
    <w:rsid w:val="008C1E8D"/>
    <w:rsid w:val="008D0BE6"/>
    <w:rsid w:val="008D663B"/>
    <w:rsid w:val="00902536"/>
    <w:rsid w:val="00907F04"/>
    <w:rsid w:val="00922C15"/>
    <w:rsid w:val="00923F92"/>
    <w:rsid w:val="00933A79"/>
    <w:rsid w:val="0093760B"/>
    <w:rsid w:val="00950821"/>
    <w:rsid w:val="00951B7C"/>
    <w:rsid w:val="0095606D"/>
    <w:rsid w:val="00994781"/>
    <w:rsid w:val="00996250"/>
    <w:rsid w:val="009A34A6"/>
    <w:rsid w:val="009B7E62"/>
    <w:rsid w:val="009D2AD5"/>
    <w:rsid w:val="00A03EA1"/>
    <w:rsid w:val="00A0574A"/>
    <w:rsid w:val="00A26390"/>
    <w:rsid w:val="00A264A3"/>
    <w:rsid w:val="00A43613"/>
    <w:rsid w:val="00A61C8E"/>
    <w:rsid w:val="00A70A0C"/>
    <w:rsid w:val="00A77945"/>
    <w:rsid w:val="00A81ACB"/>
    <w:rsid w:val="00AA335C"/>
    <w:rsid w:val="00AB06CC"/>
    <w:rsid w:val="00AD6CF9"/>
    <w:rsid w:val="00AD77B0"/>
    <w:rsid w:val="00AE488B"/>
    <w:rsid w:val="00AE61BA"/>
    <w:rsid w:val="00B12C4C"/>
    <w:rsid w:val="00B1593C"/>
    <w:rsid w:val="00B360CC"/>
    <w:rsid w:val="00B43832"/>
    <w:rsid w:val="00B71496"/>
    <w:rsid w:val="00B754A2"/>
    <w:rsid w:val="00B90966"/>
    <w:rsid w:val="00B91489"/>
    <w:rsid w:val="00B92159"/>
    <w:rsid w:val="00B964A6"/>
    <w:rsid w:val="00BA2478"/>
    <w:rsid w:val="00BD0CEC"/>
    <w:rsid w:val="00BE34E3"/>
    <w:rsid w:val="00BF4838"/>
    <w:rsid w:val="00C1650F"/>
    <w:rsid w:val="00C17927"/>
    <w:rsid w:val="00C370C9"/>
    <w:rsid w:val="00C525D0"/>
    <w:rsid w:val="00CA1EE1"/>
    <w:rsid w:val="00CB1ADB"/>
    <w:rsid w:val="00CB4135"/>
    <w:rsid w:val="00CB4EB9"/>
    <w:rsid w:val="00CC6B75"/>
    <w:rsid w:val="00CD4879"/>
    <w:rsid w:val="00CF0DCE"/>
    <w:rsid w:val="00D026F2"/>
    <w:rsid w:val="00D146CB"/>
    <w:rsid w:val="00D272B2"/>
    <w:rsid w:val="00D43E3F"/>
    <w:rsid w:val="00D52B2C"/>
    <w:rsid w:val="00D53128"/>
    <w:rsid w:val="00D55972"/>
    <w:rsid w:val="00D62CFB"/>
    <w:rsid w:val="00D65F61"/>
    <w:rsid w:val="00D76C7F"/>
    <w:rsid w:val="00DA49D4"/>
    <w:rsid w:val="00DB0028"/>
    <w:rsid w:val="00DB435B"/>
    <w:rsid w:val="00DB6EDB"/>
    <w:rsid w:val="00DC3546"/>
    <w:rsid w:val="00DE6757"/>
    <w:rsid w:val="00DF0D7C"/>
    <w:rsid w:val="00DF7F28"/>
    <w:rsid w:val="00E22EF4"/>
    <w:rsid w:val="00E2414B"/>
    <w:rsid w:val="00E30F34"/>
    <w:rsid w:val="00E4708D"/>
    <w:rsid w:val="00E561DE"/>
    <w:rsid w:val="00E56AC9"/>
    <w:rsid w:val="00E67C8E"/>
    <w:rsid w:val="00EA4FE9"/>
    <w:rsid w:val="00EB3B15"/>
    <w:rsid w:val="00EF0399"/>
    <w:rsid w:val="00F002F3"/>
    <w:rsid w:val="00F01B9A"/>
    <w:rsid w:val="00F07DB9"/>
    <w:rsid w:val="00F1382F"/>
    <w:rsid w:val="00F20883"/>
    <w:rsid w:val="00F20B87"/>
    <w:rsid w:val="00F22066"/>
    <w:rsid w:val="00F22C0F"/>
    <w:rsid w:val="00F25F51"/>
    <w:rsid w:val="00F27F10"/>
    <w:rsid w:val="00F30DD6"/>
    <w:rsid w:val="00F34D41"/>
    <w:rsid w:val="00F52188"/>
    <w:rsid w:val="00F52561"/>
    <w:rsid w:val="00F74FE0"/>
    <w:rsid w:val="00F913EE"/>
    <w:rsid w:val="00FB6F08"/>
    <w:rsid w:val="00FC6B44"/>
    <w:rsid w:val="00FD5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82FF763"/>
  <w15:chartTrackingRefBased/>
  <w15:docId w15:val="{9796212F-5935-45C7-A25A-703BF26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Web"/>
    <w:next w:val="Normal"/>
    <w:link w:val="Ttulo1Car"/>
    <w:uiPriority w:val="9"/>
    <w:qFormat/>
    <w:rsid w:val="00264B29"/>
    <w:pPr>
      <w:numPr>
        <w:numId w:val="12"/>
      </w:numPr>
      <w:shd w:val="clear" w:color="auto" w:fill="FFFFFF"/>
      <w:spacing w:before="0" w:beforeAutospacing="0" w:after="150" w:afterAutospacing="0"/>
      <w:jc w:val="both"/>
      <w:outlineLvl w:val="0"/>
    </w:pPr>
    <w:rPr>
      <w:rFonts w:ascii="Arial" w:hAnsi="Arial" w:cs="Arial"/>
      <w:b/>
      <w:color w:val="3F4F54"/>
      <w:sz w:val="27"/>
      <w:szCs w:val="27"/>
      <w:lang w:val="en-US"/>
    </w:rPr>
  </w:style>
  <w:style w:type="paragraph" w:styleId="Ttulo2">
    <w:name w:val="heading 2"/>
    <w:basedOn w:val="Ttulo1"/>
    <w:next w:val="Normal"/>
    <w:link w:val="Ttulo2Car"/>
    <w:uiPriority w:val="9"/>
    <w:unhideWhenUsed/>
    <w:qFormat/>
    <w:rsid w:val="00FB6F08"/>
    <w:pPr>
      <w:numPr>
        <w:ilvl w:val="1"/>
      </w:numPr>
      <w:outlineLvl w:val="1"/>
    </w:pPr>
  </w:style>
  <w:style w:type="paragraph" w:styleId="Ttulo3">
    <w:name w:val="heading 3"/>
    <w:basedOn w:val="Normal"/>
    <w:next w:val="Normal"/>
    <w:link w:val="Ttulo3Car"/>
    <w:uiPriority w:val="9"/>
    <w:semiHidden/>
    <w:unhideWhenUsed/>
    <w:qFormat/>
    <w:rsid w:val="00FB6F08"/>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BA2478"/>
    <w:pPr>
      <w:numPr>
        <w:ilvl w:val="3"/>
        <w:numId w:val="12"/>
      </w:num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FB6F08"/>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B6F08"/>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B6F08"/>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B6F0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6F0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2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D52B2C"/>
  </w:style>
  <w:style w:type="character" w:styleId="Hipervnculo">
    <w:name w:val="Hyperlink"/>
    <w:basedOn w:val="Fuentedeprrafopredeter"/>
    <w:uiPriority w:val="99"/>
    <w:unhideWhenUsed/>
    <w:rsid w:val="00D52B2C"/>
    <w:rPr>
      <w:color w:val="0000FF"/>
      <w:u w:val="single"/>
    </w:rPr>
  </w:style>
  <w:style w:type="character" w:customStyle="1" w:styleId="text-count">
    <w:name w:val="text-count"/>
    <w:basedOn w:val="Fuentedeprrafopredeter"/>
    <w:rsid w:val="0093760B"/>
  </w:style>
  <w:style w:type="paragraph" w:styleId="Prrafodelista">
    <w:name w:val="List Paragraph"/>
    <w:basedOn w:val="Normal"/>
    <w:uiPriority w:val="34"/>
    <w:qFormat/>
    <w:rsid w:val="0093760B"/>
    <w:pPr>
      <w:ind w:left="720"/>
      <w:contextualSpacing/>
    </w:pPr>
  </w:style>
  <w:style w:type="character" w:customStyle="1" w:styleId="Ttulo4Car">
    <w:name w:val="Título 4 Car"/>
    <w:basedOn w:val="Fuentedeprrafopredeter"/>
    <w:link w:val="Ttulo4"/>
    <w:uiPriority w:val="9"/>
    <w:rsid w:val="00BA2478"/>
    <w:rPr>
      <w:rFonts w:ascii="Times New Roman" w:eastAsia="Times New Roman" w:hAnsi="Times New Roman" w:cs="Times New Roman"/>
      <w:b/>
      <w:bCs/>
      <w:sz w:val="24"/>
      <w:szCs w:val="24"/>
      <w:lang w:eastAsia="es-ES"/>
    </w:rPr>
  </w:style>
  <w:style w:type="paragraph" w:styleId="Ttulo">
    <w:name w:val="Title"/>
    <w:basedOn w:val="NormalWeb"/>
    <w:next w:val="Normal"/>
    <w:link w:val="TtuloCar"/>
    <w:uiPriority w:val="10"/>
    <w:qFormat/>
    <w:rsid w:val="006744D1"/>
    <w:pPr>
      <w:shd w:val="clear" w:color="auto" w:fill="FFFFFF"/>
      <w:spacing w:before="0" w:beforeAutospacing="0" w:after="150" w:afterAutospacing="0" w:line="276" w:lineRule="auto"/>
      <w:jc w:val="both"/>
    </w:pPr>
    <w:rPr>
      <w:rFonts w:ascii="Arial" w:hAnsi="Arial" w:cs="Arial"/>
      <w:b/>
      <w:color w:val="3F4F54"/>
      <w:sz w:val="27"/>
      <w:szCs w:val="27"/>
      <w:lang w:val="en-GB"/>
    </w:rPr>
  </w:style>
  <w:style w:type="character" w:customStyle="1" w:styleId="TtuloCar">
    <w:name w:val="Título Car"/>
    <w:basedOn w:val="Fuentedeprrafopredeter"/>
    <w:link w:val="Ttulo"/>
    <w:uiPriority w:val="10"/>
    <w:rsid w:val="006744D1"/>
    <w:rPr>
      <w:rFonts w:ascii="Arial" w:eastAsia="Times New Roman" w:hAnsi="Arial" w:cs="Arial"/>
      <w:b/>
      <w:color w:val="3F4F54"/>
      <w:sz w:val="27"/>
      <w:szCs w:val="27"/>
      <w:shd w:val="clear" w:color="auto" w:fill="FFFFFF"/>
      <w:lang w:val="en-GB" w:eastAsia="es-ES"/>
    </w:rPr>
  </w:style>
  <w:style w:type="character" w:customStyle="1" w:styleId="Ttulo1Car">
    <w:name w:val="Título 1 Car"/>
    <w:basedOn w:val="Fuentedeprrafopredeter"/>
    <w:link w:val="Ttulo1"/>
    <w:uiPriority w:val="9"/>
    <w:rsid w:val="00264B29"/>
    <w:rPr>
      <w:rFonts w:ascii="Arial" w:eastAsia="Times New Roman" w:hAnsi="Arial" w:cs="Arial"/>
      <w:b/>
      <w:color w:val="3F4F54"/>
      <w:sz w:val="27"/>
      <w:szCs w:val="27"/>
      <w:shd w:val="clear" w:color="auto" w:fill="FFFFFF"/>
      <w:lang w:val="en-US" w:eastAsia="es-ES"/>
    </w:rPr>
  </w:style>
  <w:style w:type="character" w:customStyle="1" w:styleId="Ttulo2Car">
    <w:name w:val="Título 2 Car"/>
    <w:basedOn w:val="Fuentedeprrafopredeter"/>
    <w:link w:val="Ttulo2"/>
    <w:uiPriority w:val="9"/>
    <w:rsid w:val="00FB6F08"/>
    <w:rPr>
      <w:rFonts w:ascii="Arial" w:eastAsia="Times New Roman" w:hAnsi="Arial" w:cs="Arial"/>
      <w:b/>
      <w:color w:val="3F4F54"/>
      <w:sz w:val="27"/>
      <w:szCs w:val="27"/>
      <w:shd w:val="clear" w:color="auto" w:fill="FFFFFF"/>
      <w:lang w:val="en-US" w:eastAsia="es-ES"/>
    </w:rPr>
  </w:style>
  <w:style w:type="character" w:styleId="Refdecomentario">
    <w:name w:val="annotation reference"/>
    <w:basedOn w:val="Fuentedeprrafopredeter"/>
    <w:uiPriority w:val="99"/>
    <w:semiHidden/>
    <w:unhideWhenUsed/>
    <w:rsid w:val="00922C15"/>
    <w:rPr>
      <w:sz w:val="16"/>
      <w:szCs w:val="16"/>
    </w:rPr>
  </w:style>
  <w:style w:type="paragraph" w:styleId="Textocomentario">
    <w:name w:val="annotation text"/>
    <w:basedOn w:val="Normal"/>
    <w:link w:val="TextocomentarioCar"/>
    <w:uiPriority w:val="99"/>
    <w:semiHidden/>
    <w:unhideWhenUsed/>
    <w:rsid w:val="00922C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2C15"/>
    <w:rPr>
      <w:sz w:val="20"/>
      <w:szCs w:val="20"/>
    </w:rPr>
  </w:style>
  <w:style w:type="paragraph" w:styleId="Asuntodelcomentario">
    <w:name w:val="annotation subject"/>
    <w:basedOn w:val="Textocomentario"/>
    <w:next w:val="Textocomentario"/>
    <w:link w:val="AsuntodelcomentarioCar"/>
    <w:uiPriority w:val="99"/>
    <w:semiHidden/>
    <w:unhideWhenUsed/>
    <w:rsid w:val="00922C15"/>
    <w:rPr>
      <w:b/>
      <w:bCs/>
    </w:rPr>
  </w:style>
  <w:style w:type="character" w:customStyle="1" w:styleId="AsuntodelcomentarioCar">
    <w:name w:val="Asunto del comentario Car"/>
    <w:basedOn w:val="TextocomentarioCar"/>
    <w:link w:val="Asuntodelcomentario"/>
    <w:uiPriority w:val="99"/>
    <w:semiHidden/>
    <w:rsid w:val="00922C15"/>
    <w:rPr>
      <w:b/>
      <w:bCs/>
      <w:sz w:val="20"/>
      <w:szCs w:val="20"/>
    </w:rPr>
  </w:style>
  <w:style w:type="paragraph" w:styleId="Textodeglobo">
    <w:name w:val="Balloon Text"/>
    <w:basedOn w:val="Normal"/>
    <w:link w:val="TextodegloboCar"/>
    <w:uiPriority w:val="99"/>
    <w:semiHidden/>
    <w:unhideWhenUsed/>
    <w:rsid w:val="00922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C15"/>
    <w:rPr>
      <w:rFonts w:ascii="Segoe UI" w:hAnsi="Segoe UI" w:cs="Segoe UI"/>
      <w:sz w:val="18"/>
      <w:szCs w:val="18"/>
    </w:rPr>
  </w:style>
  <w:style w:type="character" w:customStyle="1" w:styleId="Ttulo3Car">
    <w:name w:val="Título 3 Car"/>
    <w:basedOn w:val="Fuentedeprrafopredeter"/>
    <w:link w:val="Ttulo3"/>
    <w:uiPriority w:val="9"/>
    <w:semiHidden/>
    <w:rsid w:val="00FB6F08"/>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FB6F0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B6F0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B6F0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B6F0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6F08"/>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F34D41"/>
    <w:rPr>
      <w:color w:val="808080"/>
    </w:rPr>
  </w:style>
  <w:style w:type="table" w:styleId="Listamedia2-nfasis1">
    <w:name w:val="Medium List 2 Accent 1"/>
    <w:basedOn w:val="Tablanormal"/>
    <w:uiPriority w:val="66"/>
    <w:rsid w:val="00027AA6"/>
    <w:pPr>
      <w:spacing w:after="0" w:line="240" w:lineRule="auto"/>
    </w:pPr>
    <w:rPr>
      <w:rFonts w:asciiTheme="majorHAnsi" w:eastAsiaTheme="majorEastAsia" w:hAnsiTheme="majorHAnsi" w:cstheme="majorBidi"/>
      <w:color w:val="000000" w:themeColor="text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CF0DCE"/>
    <w:pPr>
      <w:spacing w:after="0" w:line="240" w:lineRule="auto"/>
    </w:pPr>
  </w:style>
  <w:style w:type="table" w:styleId="Tabladelista7concolores">
    <w:name w:val="List Table 7 Colorful"/>
    <w:basedOn w:val="Tablanormal"/>
    <w:uiPriority w:val="52"/>
    <w:rsid w:val="0043412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3270">
      <w:bodyDiv w:val="1"/>
      <w:marLeft w:val="0"/>
      <w:marRight w:val="0"/>
      <w:marTop w:val="0"/>
      <w:marBottom w:val="0"/>
      <w:divBdr>
        <w:top w:val="none" w:sz="0" w:space="0" w:color="auto"/>
        <w:left w:val="none" w:sz="0" w:space="0" w:color="auto"/>
        <w:bottom w:val="none" w:sz="0" w:space="0" w:color="auto"/>
        <w:right w:val="none" w:sz="0" w:space="0" w:color="auto"/>
      </w:divBdr>
      <w:divsChild>
        <w:div w:id="766652831">
          <w:marLeft w:val="0"/>
          <w:marRight w:val="0"/>
          <w:marTop w:val="0"/>
          <w:marBottom w:val="225"/>
          <w:divBdr>
            <w:top w:val="none" w:sz="0" w:space="0" w:color="auto"/>
            <w:left w:val="none" w:sz="0" w:space="0" w:color="auto"/>
            <w:bottom w:val="none" w:sz="0" w:space="0" w:color="auto"/>
            <w:right w:val="none" w:sz="0" w:space="0" w:color="auto"/>
          </w:divBdr>
        </w:div>
        <w:div w:id="1489129940">
          <w:marLeft w:val="0"/>
          <w:marRight w:val="0"/>
          <w:marTop w:val="0"/>
          <w:marBottom w:val="0"/>
          <w:divBdr>
            <w:top w:val="none" w:sz="0" w:space="0" w:color="auto"/>
            <w:left w:val="none" w:sz="0" w:space="0" w:color="auto"/>
            <w:bottom w:val="none" w:sz="0" w:space="0" w:color="auto"/>
            <w:right w:val="none" w:sz="0" w:space="0" w:color="auto"/>
          </w:divBdr>
          <w:divsChild>
            <w:div w:id="5985285">
              <w:marLeft w:val="0"/>
              <w:marRight w:val="0"/>
              <w:marTop w:val="0"/>
              <w:marBottom w:val="0"/>
              <w:divBdr>
                <w:top w:val="single" w:sz="6" w:space="11" w:color="auto"/>
                <w:left w:val="single" w:sz="6" w:space="11" w:color="auto"/>
                <w:bottom w:val="single" w:sz="6" w:space="11" w:color="auto"/>
                <w:right w:val="single" w:sz="6" w:space="26" w:color="auto"/>
              </w:divBdr>
              <w:divsChild>
                <w:div w:id="938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571">
          <w:marLeft w:val="0"/>
          <w:marRight w:val="0"/>
          <w:marTop w:val="0"/>
          <w:marBottom w:val="225"/>
          <w:divBdr>
            <w:top w:val="none" w:sz="0" w:space="0" w:color="auto"/>
            <w:left w:val="none" w:sz="0" w:space="0" w:color="auto"/>
            <w:bottom w:val="none" w:sz="0" w:space="0" w:color="auto"/>
            <w:right w:val="none" w:sz="0" w:space="0" w:color="auto"/>
          </w:divBdr>
          <w:divsChild>
            <w:div w:id="1700007435">
              <w:marLeft w:val="0"/>
              <w:marRight w:val="0"/>
              <w:marTop w:val="0"/>
              <w:marBottom w:val="0"/>
              <w:divBdr>
                <w:top w:val="none" w:sz="0" w:space="0" w:color="auto"/>
                <w:left w:val="none" w:sz="0" w:space="0" w:color="auto"/>
                <w:bottom w:val="none" w:sz="0" w:space="0" w:color="auto"/>
                <w:right w:val="none" w:sz="0" w:space="0" w:color="auto"/>
              </w:divBdr>
            </w:div>
          </w:divsChild>
        </w:div>
        <w:div w:id="1085230498">
          <w:marLeft w:val="0"/>
          <w:marRight w:val="0"/>
          <w:marTop w:val="0"/>
          <w:marBottom w:val="225"/>
          <w:divBdr>
            <w:top w:val="none" w:sz="0" w:space="0" w:color="auto"/>
            <w:left w:val="none" w:sz="0" w:space="0" w:color="auto"/>
            <w:bottom w:val="none" w:sz="0" w:space="0" w:color="auto"/>
            <w:right w:val="none" w:sz="0" w:space="0" w:color="auto"/>
          </w:divBdr>
          <w:divsChild>
            <w:div w:id="1838114895">
              <w:marLeft w:val="0"/>
              <w:marRight w:val="0"/>
              <w:marTop w:val="0"/>
              <w:marBottom w:val="0"/>
              <w:divBdr>
                <w:top w:val="none" w:sz="0" w:space="0" w:color="auto"/>
                <w:left w:val="none" w:sz="0" w:space="0" w:color="auto"/>
                <w:bottom w:val="none" w:sz="0" w:space="0" w:color="auto"/>
                <w:right w:val="none" w:sz="0" w:space="0" w:color="auto"/>
              </w:divBdr>
            </w:div>
          </w:divsChild>
        </w:div>
        <w:div w:id="2135825513">
          <w:marLeft w:val="0"/>
          <w:marRight w:val="0"/>
          <w:marTop w:val="0"/>
          <w:marBottom w:val="225"/>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 w:id="1979414500">
          <w:marLeft w:val="0"/>
          <w:marRight w:val="0"/>
          <w:marTop w:val="0"/>
          <w:marBottom w:val="225"/>
          <w:divBdr>
            <w:top w:val="none" w:sz="0" w:space="0" w:color="auto"/>
            <w:left w:val="none" w:sz="0" w:space="0" w:color="auto"/>
            <w:bottom w:val="none" w:sz="0" w:space="0" w:color="auto"/>
            <w:right w:val="none" w:sz="0" w:space="0" w:color="auto"/>
          </w:divBdr>
          <w:divsChild>
            <w:div w:id="1907954933">
              <w:marLeft w:val="0"/>
              <w:marRight w:val="0"/>
              <w:marTop w:val="0"/>
              <w:marBottom w:val="0"/>
              <w:divBdr>
                <w:top w:val="none" w:sz="0" w:space="0" w:color="auto"/>
                <w:left w:val="none" w:sz="0" w:space="0" w:color="auto"/>
                <w:bottom w:val="none" w:sz="0" w:space="0" w:color="auto"/>
                <w:right w:val="none" w:sz="0" w:space="0" w:color="auto"/>
              </w:divBdr>
            </w:div>
          </w:divsChild>
        </w:div>
        <w:div w:id="858587148">
          <w:marLeft w:val="0"/>
          <w:marRight w:val="0"/>
          <w:marTop w:val="0"/>
          <w:marBottom w:val="225"/>
          <w:divBdr>
            <w:top w:val="none" w:sz="0" w:space="0" w:color="auto"/>
            <w:left w:val="none" w:sz="0" w:space="0" w:color="auto"/>
            <w:bottom w:val="none" w:sz="0" w:space="0" w:color="auto"/>
            <w:right w:val="none" w:sz="0" w:space="0" w:color="auto"/>
          </w:divBdr>
          <w:divsChild>
            <w:div w:id="2124494406">
              <w:marLeft w:val="0"/>
              <w:marRight w:val="0"/>
              <w:marTop w:val="0"/>
              <w:marBottom w:val="0"/>
              <w:divBdr>
                <w:top w:val="none" w:sz="0" w:space="0" w:color="auto"/>
                <w:left w:val="none" w:sz="0" w:space="0" w:color="auto"/>
                <w:bottom w:val="none" w:sz="0" w:space="0" w:color="auto"/>
                <w:right w:val="none" w:sz="0" w:space="0" w:color="auto"/>
              </w:divBdr>
            </w:div>
          </w:divsChild>
        </w:div>
        <w:div w:id="862285102">
          <w:marLeft w:val="0"/>
          <w:marRight w:val="0"/>
          <w:marTop w:val="0"/>
          <w:marBottom w:val="0"/>
          <w:divBdr>
            <w:top w:val="none" w:sz="0" w:space="0" w:color="auto"/>
            <w:left w:val="none" w:sz="0" w:space="0" w:color="auto"/>
            <w:bottom w:val="none" w:sz="0" w:space="0" w:color="auto"/>
            <w:right w:val="none" w:sz="0" w:space="0" w:color="auto"/>
          </w:divBdr>
          <w:divsChild>
            <w:div w:id="209459483">
              <w:marLeft w:val="0"/>
              <w:marRight w:val="0"/>
              <w:marTop w:val="0"/>
              <w:marBottom w:val="0"/>
              <w:divBdr>
                <w:top w:val="none" w:sz="0" w:space="0" w:color="auto"/>
                <w:left w:val="none" w:sz="0" w:space="0" w:color="auto"/>
                <w:bottom w:val="none" w:sz="0" w:space="0" w:color="auto"/>
                <w:right w:val="none" w:sz="0" w:space="0" w:color="auto"/>
              </w:divBdr>
              <w:divsChild>
                <w:div w:id="1598901113">
                  <w:marLeft w:val="0"/>
                  <w:marRight w:val="0"/>
                  <w:marTop w:val="0"/>
                  <w:marBottom w:val="0"/>
                  <w:divBdr>
                    <w:top w:val="none" w:sz="0" w:space="0" w:color="auto"/>
                    <w:left w:val="none" w:sz="0" w:space="0" w:color="auto"/>
                    <w:bottom w:val="none" w:sz="0" w:space="0" w:color="auto"/>
                    <w:right w:val="none" w:sz="0" w:space="0" w:color="auto"/>
                  </w:divBdr>
                  <w:divsChild>
                    <w:div w:id="165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797">
      <w:bodyDiv w:val="1"/>
      <w:marLeft w:val="0"/>
      <w:marRight w:val="0"/>
      <w:marTop w:val="0"/>
      <w:marBottom w:val="0"/>
      <w:divBdr>
        <w:top w:val="none" w:sz="0" w:space="0" w:color="auto"/>
        <w:left w:val="none" w:sz="0" w:space="0" w:color="auto"/>
        <w:bottom w:val="none" w:sz="0" w:space="0" w:color="auto"/>
        <w:right w:val="none" w:sz="0" w:space="0" w:color="auto"/>
      </w:divBdr>
    </w:div>
    <w:div w:id="1620406387">
      <w:bodyDiv w:val="1"/>
      <w:marLeft w:val="0"/>
      <w:marRight w:val="0"/>
      <w:marTop w:val="0"/>
      <w:marBottom w:val="0"/>
      <w:divBdr>
        <w:top w:val="none" w:sz="0" w:space="0" w:color="auto"/>
        <w:left w:val="none" w:sz="0" w:space="0" w:color="auto"/>
        <w:bottom w:val="none" w:sz="0" w:space="0" w:color="auto"/>
        <w:right w:val="none" w:sz="0" w:space="0" w:color="auto"/>
      </w:divBdr>
      <w:divsChild>
        <w:div w:id="106318451">
          <w:marLeft w:val="0"/>
          <w:marRight w:val="0"/>
          <w:marTop w:val="0"/>
          <w:marBottom w:val="225"/>
          <w:divBdr>
            <w:top w:val="none" w:sz="0" w:space="0" w:color="auto"/>
            <w:left w:val="none" w:sz="0" w:space="0" w:color="auto"/>
            <w:bottom w:val="none" w:sz="0" w:space="0" w:color="auto"/>
            <w:right w:val="none" w:sz="0" w:space="0" w:color="auto"/>
          </w:divBdr>
        </w:div>
        <w:div w:id="865366767">
          <w:marLeft w:val="0"/>
          <w:marRight w:val="0"/>
          <w:marTop w:val="0"/>
          <w:marBottom w:val="0"/>
          <w:divBdr>
            <w:top w:val="none" w:sz="0" w:space="0" w:color="auto"/>
            <w:left w:val="none" w:sz="0" w:space="0" w:color="auto"/>
            <w:bottom w:val="none" w:sz="0" w:space="0" w:color="auto"/>
            <w:right w:val="none" w:sz="0" w:space="0" w:color="auto"/>
          </w:divBdr>
          <w:divsChild>
            <w:div w:id="1958952902">
              <w:marLeft w:val="0"/>
              <w:marRight w:val="0"/>
              <w:marTop w:val="0"/>
              <w:marBottom w:val="0"/>
              <w:divBdr>
                <w:top w:val="single" w:sz="6" w:space="11" w:color="auto"/>
                <w:left w:val="single" w:sz="6" w:space="11" w:color="auto"/>
                <w:bottom w:val="single" w:sz="6" w:space="11" w:color="auto"/>
                <w:right w:val="single" w:sz="6" w:space="26" w:color="auto"/>
              </w:divBdr>
              <w:divsChild>
                <w:div w:id="980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1105">
          <w:marLeft w:val="0"/>
          <w:marRight w:val="0"/>
          <w:marTop w:val="0"/>
          <w:marBottom w:val="225"/>
          <w:divBdr>
            <w:top w:val="none" w:sz="0" w:space="0" w:color="auto"/>
            <w:left w:val="none" w:sz="0" w:space="0" w:color="auto"/>
            <w:bottom w:val="none" w:sz="0" w:space="0" w:color="auto"/>
            <w:right w:val="none" w:sz="0" w:space="0" w:color="auto"/>
          </w:divBdr>
          <w:divsChild>
            <w:div w:id="1609580273">
              <w:marLeft w:val="0"/>
              <w:marRight w:val="0"/>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25"/>
          <w:divBdr>
            <w:top w:val="none" w:sz="0" w:space="0" w:color="auto"/>
            <w:left w:val="none" w:sz="0" w:space="0" w:color="auto"/>
            <w:bottom w:val="none" w:sz="0" w:space="0" w:color="auto"/>
            <w:right w:val="none" w:sz="0" w:space="0" w:color="auto"/>
          </w:divBdr>
          <w:divsChild>
            <w:div w:id="1770391766">
              <w:marLeft w:val="0"/>
              <w:marRight w:val="0"/>
              <w:marTop w:val="0"/>
              <w:marBottom w:val="0"/>
              <w:divBdr>
                <w:top w:val="none" w:sz="0" w:space="0" w:color="auto"/>
                <w:left w:val="none" w:sz="0" w:space="0" w:color="auto"/>
                <w:bottom w:val="none" w:sz="0" w:space="0" w:color="auto"/>
                <w:right w:val="none" w:sz="0" w:space="0" w:color="auto"/>
              </w:divBdr>
            </w:div>
          </w:divsChild>
        </w:div>
        <w:div w:id="1633360034">
          <w:marLeft w:val="0"/>
          <w:marRight w:val="0"/>
          <w:marTop w:val="0"/>
          <w:marBottom w:val="225"/>
          <w:divBdr>
            <w:top w:val="none" w:sz="0" w:space="0" w:color="auto"/>
            <w:left w:val="none" w:sz="0" w:space="0" w:color="auto"/>
            <w:bottom w:val="none" w:sz="0" w:space="0" w:color="auto"/>
            <w:right w:val="none" w:sz="0" w:space="0" w:color="auto"/>
          </w:divBdr>
          <w:divsChild>
            <w:div w:id="86389669">
              <w:marLeft w:val="0"/>
              <w:marRight w:val="0"/>
              <w:marTop w:val="0"/>
              <w:marBottom w:val="0"/>
              <w:divBdr>
                <w:top w:val="none" w:sz="0" w:space="0" w:color="auto"/>
                <w:left w:val="none" w:sz="0" w:space="0" w:color="auto"/>
                <w:bottom w:val="none" w:sz="0" w:space="0" w:color="auto"/>
                <w:right w:val="none" w:sz="0" w:space="0" w:color="auto"/>
              </w:divBdr>
            </w:div>
          </w:divsChild>
        </w:div>
        <w:div w:id="1738938519">
          <w:marLeft w:val="0"/>
          <w:marRight w:val="0"/>
          <w:marTop w:val="0"/>
          <w:marBottom w:val="225"/>
          <w:divBdr>
            <w:top w:val="none" w:sz="0" w:space="0" w:color="auto"/>
            <w:left w:val="none" w:sz="0" w:space="0" w:color="auto"/>
            <w:bottom w:val="none" w:sz="0" w:space="0" w:color="auto"/>
            <w:right w:val="none" w:sz="0" w:space="0" w:color="auto"/>
          </w:divBdr>
          <w:divsChild>
            <w:div w:id="510459990">
              <w:marLeft w:val="0"/>
              <w:marRight w:val="0"/>
              <w:marTop w:val="0"/>
              <w:marBottom w:val="0"/>
              <w:divBdr>
                <w:top w:val="none" w:sz="0" w:space="0" w:color="auto"/>
                <w:left w:val="none" w:sz="0" w:space="0" w:color="auto"/>
                <w:bottom w:val="none" w:sz="0" w:space="0" w:color="auto"/>
                <w:right w:val="none" w:sz="0" w:space="0" w:color="auto"/>
              </w:divBdr>
            </w:div>
          </w:divsChild>
        </w:div>
        <w:div w:id="789322096">
          <w:marLeft w:val="0"/>
          <w:marRight w:val="0"/>
          <w:marTop w:val="0"/>
          <w:marBottom w:val="225"/>
          <w:divBdr>
            <w:top w:val="none" w:sz="0" w:space="0" w:color="auto"/>
            <w:left w:val="none" w:sz="0" w:space="0" w:color="auto"/>
            <w:bottom w:val="none" w:sz="0" w:space="0" w:color="auto"/>
            <w:right w:val="none" w:sz="0" w:space="0" w:color="auto"/>
          </w:divBdr>
          <w:divsChild>
            <w:div w:id="1991250509">
              <w:marLeft w:val="0"/>
              <w:marRight w:val="0"/>
              <w:marTop w:val="0"/>
              <w:marBottom w:val="0"/>
              <w:divBdr>
                <w:top w:val="none" w:sz="0" w:space="0" w:color="auto"/>
                <w:left w:val="none" w:sz="0" w:space="0" w:color="auto"/>
                <w:bottom w:val="none" w:sz="0" w:space="0" w:color="auto"/>
                <w:right w:val="none" w:sz="0" w:space="0" w:color="auto"/>
              </w:divBdr>
            </w:div>
          </w:divsChild>
        </w:div>
        <w:div w:id="128911406">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sChild>
                <w:div w:id="750735567">
                  <w:marLeft w:val="0"/>
                  <w:marRight w:val="0"/>
                  <w:marTop w:val="0"/>
                  <w:marBottom w:val="0"/>
                  <w:divBdr>
                    <w:top w:val="none" w:sz="0" w:space="0" w:color="auto"/>
                    <w:left w:val="none" w:sz="0" w:space="0" w:color="auto"/>
                    <w:bottom w:val="none" w:sz="0" w:space="0" w:color="auto"/>
                    <w:right w:val="none" w:sz="0" w:space="0" w:color="auto"/>
                  </w:divBdr>
                  <w:divsChild>
                    <w:div w:id="16143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7017">
      <w:bodyDiv w:val="1"/>
      <w:marLeft w:val="0"/>
      <w:marRight w:val="0"/>
      <w:marTop w:val="0"/>
      <w:marBottom w:val="0"/>
      <w:divBdr>
        <w:top w:val="none" w:sz="0" w:space="0" w:color="auto"/>
        <w:left w:val="none" w:sz="0" w:space="0" w:color="auto"/>
        <w:bottom w:val="none" w:sz="0" w:space="0" w:color="auto"/>
        <w:right w:val="none" w:sz="0" w:space="0" w:color="auto"/>
      </w:divBdr>
      <w:divsChild>
        <w:div w:id="1213078710">
          <w:marLeft w:val="0"/>
          <w:marRight w:val="0"/>
          <w:marTop w:val="0"/>
          <w:marBottom w:val="225"/>
          <w:divBdr>
            <w:top w:val="none" w:sz="0" w:space="0" w:color="auto"/>
            <w:left w:val="none" w:sz="0" w:space="0" w:color="auto"/>
            <w:bottom w:val="none" w:sz="0" w:space="0" w:color="auto"/>
            <w:right w:val="none" w:sz="0" w:space="0" w:color="auto"/>
          </w:divBdr>
        </w:div>
        <w:div w:id="592519575">
          <w:marLeft w:val="0"/>
          <w:marRight w:val="0"/>
          <w:marTop w:val="0"/>
          <w:marBottom w:val="0"/>
          <w:divBdr>
            <w:top w:val="none" w:sz="0" w:space="0" w:color="auto"/>
            <w:left w:val="none" w:sz="0" w:space="0" w:color="auto"/>
            <w:bottom w:val="none" w:sz="0" w:space="0" w:color="auto"/>
            <w:right w:val="none" w:sz="0" w:space="0" w:color="auto"/>
          </w:divBdr>
          <w:divsChild>
            <w:div w:id="1817532099">
              <w:marLeft w:val="0"/>
              <w:marRight w:val="0"/>
              <w:marTop w:val="0"/>
              <w:marBottom w:val="0"/>
              <w:divBdr>
                <w:top w:val="single" w:sz="6" w:space="11" w:color="auto"/>
                <w:left w:val="single" w:sz="6" w:space="11" w:color="auto"/>
                <w:bottom w:val="single" w:sz="6" w:space="11" w:color="auto"/>
                <w:right w:val="single" w:sz="6" w:space="26" w:color="auto"/>
              </w:divBdr>
              <w:divsChild>
                <w:div w:id="13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28">
          <w:marLeft w:val="0"/>
          <w:marRight w:val="0"/>
          <w:marTop w:val="0"/>
          <w:marBottom w:val="225"/>
          <w:divBdr>
            <w:top w:val="none" w:sz="0" w:space="0" w:color="auto"/>
            <w:left w:val="none" w:sz="0" w:space="0" w:color="auto"/>
            <w:bottom w:val="none" w:sz="0" w:space="0" w:color="auto"/>
            <w:right w:val="none" w:sz="0" w:space="0" w:color="auto"/>
          </w:divBdr>
          <w:divsChild>
            <w:div w:id="609168406">
              <w:marLeft w:val="0"/>
              <w:marRight w:val="0"/>
              <w:marTop w:val="0"/>
              <w:marBottom w:val="0"/>
              <w:divBdr>
                <w:top w:val="none" w:sz="0" w:space="0" w:color="auto"/>
                <w:left w:val="none" w:sz="0" w:space="0" w:color="auto"/>
                <w:bottom w:val="none" w:sz="0" w:space="0" w:color="auto"/>
                <w:right w:val="none" w:sz="0" w:space="0" w:color="auto"/>
              </w:divBdr>
            </w:div>
          </w:divsChild>
        </w:div>
        <w:div w:id="312684838">
          <w:marLeft w:val="0"/>
          <w:marRight w:val="0"/>
          <w:marTop w:val="0"/>
          <w:marBottom w:val="225"/>
          <w:divBdr>
            <w:top w:val="none" w:sz="0" w:space="0" w:color="auto"/>
            <w:left w:val="none" w:sz="0" w:space="0" w:color="auto"/>
            <w:bottom w:val="none" w:sz="0" w:space="0" w:color="auto"/>
            <w:right w:val="none" w:sz="0" w:space="0" w:color="auto"/>
          </w:divBdr>
          <w:divsChild>
            <w:div w:id="62262817">
              <w:marLeft w:val="0"/>
              <w:marRight w:val="0"/>
              <w:marTop w:val="0"/>
              <w:marBottom w:val="0"/>
              <w:divBdr>
                <w:top w:val="none" w:sz="0" w:space="0" w:color="auto"/>
                <w:left w:val="none" w:sz="0" w:space="0" w:color="auto"/>
                <w:bottom w:val="none" w:sz="0" w:space="0" w:color="auto"/>
                <w:right w:val="none" w:sz="0" w:space="0" w:color="auto"/>
              </w:divBdr>
            </w:div>
          </w:divsChild>
        </w:div>
        <w:div w:id="270868127">
          <w:marLeft w:val="0"/>
          <w:marRight w:val="0"/>
          <w:marTop w:val="0"/>
          <w:marBottom w:val="225"/>
          <w:divBdr>
            <w:top w:val="none" w:sz="0" w:space="0" w:color="auto"/>
            <w:left w:val="none" w:sz="0" w:space="0" w:color="auto"/>
            <w:bottom w:val="none" w:sz="0" w:space="0" w:color="auto"/>
            <w:right w:val="none" w:sz="0" w:space="0" w:color="auto"/>
          </w:divBdr>
          <w:divsChild>
            <w:div w:id="628558926">
              <w:marLeft w:val="0"/>
              <w:marRight w:val="0"/>
              <w:marTop w:val="0"/>
              <w:marBottom w:val="0"/>
              <w:divBdr>
                <w:top w:val="none" w:sz="0" w:space="0" w:color="auto"/>
                <w:left w:val="none" w:sz="0" w:space="0" w:color="auto"/>
                <w:bottom w:val="none" w:sz="0" w:space="0" w:color="auto"/>
                <w:right w:val="none" w:sz="0" w:space="0" w:color="auto"/>
              </w:divBdr>
            </w:div>
          </w:divsChild>
        </w:div>
        <w:div w:id="990017281">
          <w:marLeft w:val="0"/>
          <w:marRight w:val="0"/>
          <w:marTop w:val="0"/>
          <w:marBottom w:val="225"/>
          <w:divBdr>
            <w:top w:val="none" w:sz="0" w:space="0" w:color="auto"/>
            <w:left w:val="none" w:sz="0" w:space="0" w:color="auto"/>
            <w:bottom w:val="none" w:sz="0" w:space="0" w:color="auto"/>
            <w:right w:val="none" w:sz="0" w:space="0" w:color="auto"/>
          </w:divBdr>
          <w:divsChild>
            <w:div w:id="1168405800">
              <w:marLeft w:val="0"/>
              <w:marRight w:val="0"/>
              <w:marTop w:val="0"/>
              <w:marBottom w:val="0"/>
              <w:divBdr>
                <w:top w:val="none" w:sz="0" w:space="0" w:color="auto"/>
                <w:left w:val="none" w:sz="0" w:space="0" w:color="auto"/>
                <w:bottom w:val="none" w:sz="0" w:space="0" w:color="auto"/>
                <w:right w:val="none" w:sz="0" w:space="0" w:color="auto"/>
              </w:divBdr>
            </w:div>
          </w:divsChild>
        </w:div>
        <w:div w:id="1913083838">
          <w:marLeft w:val="0"/>
          <w:marRight w:val="0"/>
          <w:marTop w:val="0"/>
          <w:marBottom w:val="225"/>
          <w:divBdr>
            <w:top w:val="none" w:sz="0" w:space="0" w:color="auto"/>
            <w:left w:val="none" w:sz="0" w:space="0" w:color="auto"/>
            <w:bottom w:val="none" w:sz="0" w:space="0" w:color="auto"/>
            <w:right w:val="none" w:sz="0" w:space="0" w:color="auto"/>
          </w:divBdr>
          <w:divsChild>
            <w:div w:id="133833193">
              <w:marLeft w:val="0"/>
              <w:marRight w:val="0"/>
              <w:marTop w:val="0"/>
              <w:marBottom w:val="0"/>
              <w:divBdr>
                <w:top w:val="none" w:sz="0" w:space="0" w:color="auto"/>
                <w:left w:val="none" w:sz="0" w:space="0" w:color="auto"/>
                <w:bottom w:val="none" w:sz="0" w:space="0" w:color="auto"/>
                <w:right w:val="none" w:sz="0" w:space="0" w:color="auto"/>
              </w:divBdr>
            </w:div>
          </w:divsChild>
        </w:div>
        <w:div w:id="1071582408">
          <w:marLeft w:val="0"/>
          <w:marRight w:val="0"/>
          <w:marTop w:val="0"/>
          <w:marBottom w:val="0"/>
          <w:divBdr>
            <w:top w:val="none" w:sz="0" w:space="0" w:color="auto"/>
            <w:left w:val="none" w:sz="0" w:space="0" w:color="auto"/>
            <w:bottom w:val="none" w:sz="0" w:space="0" w:color="auto"/>
            <w:right w:val="none" w:sz="0" w:space="0" w:color="auto"/>
          </w:divBdr>
          <w:divsChild>
            <w:div w:id="255595116">
              <w:marLeft w:val="0"/>
              <w:marRight w:val="0"/>
              <w:marTop w:val="0"/>
              <w:marBottom w:val="0"/>
              <w:divBdr>
                <w:top w:val="none" w:sz="0" w:space="0" w:color="auto"/>
                <w:left w:val="none" w:sz="0" w:space="0" w:color="auto"/>
                <w:bottom w:val="none" w:sz="0" w:space="0" w:color="auto"/>
                <w:right w:val="none" w:sz="0" w:space="0" w:color="auto"/>
              </w:divBdr>
              <w:divsChild>
                <w:div w:id="1385332628">
                  <w:marLeft w:val="0"/>
                  <w:marRight w:val="0"/>
                  <w:marTop w:val="0"/>
                  <w:marBottom w:val="0"/>
                  <w:divBdr>
                    <w:top w:val="none" w:sz="0" w:space="0" w:color="auto"/>
                    <w:left w:val="none" w:sz="0" w:space="0" w:color="auto"/>
                    <w:bottom w:val="none" w:sz="0" w:space="0" w:color="auto"/>
                    <w:right w:val="none" w:sz="0" w:space="0" w:color="auto"/>
                  </w:divBdr>
                  <w:divsChild>
                    <w:div w:id="72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6122">
      <w:bodyDiv w:val="1"/>
      <w:marLeft w:val="0"/>
      <w:marRight w:val="0"/>
      <w:marTop w:val="0"/>
      <w:marBottom w:val="0"/>
      <w:divBdr>
        <w:top w:val="none" w:sz="0" w:space="0" w:color="auto"/>
        <w:left w:val="none" w:sz="0" w:space="0" w:color="auto"/>
        <w:bottom w:val="none" w:sz="0" w:space="0" w:color="auto"/>
        <w:right w:val="none" w:sz="0" w:space="0" w:color="auto"/>
      </w:divBdr>
      <w:divsChild>
        <w:div w:id="593367987">
          <w:marLeft w:val="0"/>
          <w:marRight w:val="0"/>
          <w:marTop w:val="0"/>
          <w:marBottom w:val="225"/>
          <w:divBdr>
            <w:top w:val="none" w:sz="0" w:space="0" w:color="auto"/>
            <w:left w:val="none" w:sz="0" w:space="0" w:color="auto"/>
            <w:bottom w:val="none" w:sz="0" w:space="0" w:color="auto"/>
            <w:right w:val="none" w:sz="0" w:space="0" w:color="auto"/>
          </w:divBdr>
          <w:divsChild>
            <w:div w:id="1554540038">
              <w:marLeft w:val="0"/>
              <w:marRight w:val="0"/>
              <w:marTop w:val="0"/>
              <w:marBottom w:val="0"/>
              <w:divBdr>
                <w:top w:val="none" w:sz="0" w:space="0" w:color="auto"/>
                <w:left w:val="none" w:sz="0" w:space="0" w:color="auto"/>
                <w:bottom w:val="none" w:sz="0" w:space="0" w:color="auto"/>
                <w:right w:val="none" w:sz="0" w:space="0" w:color="auto"/>
              </w:divBdr>
            </w:div>
          </w:divsChild>
        </w:div>
        <w:div w:id="1041170614">
          <w:marLeft w:val="0"/>
          <w:marRight w:val="0"/>
          <w:marTop w:val="0"/>
          <w:marBottom w:val="225"/>
          <w:divBdr>
            <w:top w:val="none" w:sz="0" w:space="0" w:color="auto"/>
            <w:left w:val="none" w:sz="0" w:space="0" w:color="auto"/>
            <w:bottom w:val="none" w:sz="0" w:space="0" w:color="auto"/>
            <w:right w:val="none" w:sz="0" w:space="0" w:color="auto"/>
          </w:divBdr>
        </w:div>
        <w:div w:id="1322193126">
          <w:marLeft w:val="0"/>
          <w:marRight w:val="0"/>
          <w:marTop w:val="0"/>
          <w:marBottom w:val="225"/>
          <w:divBdr>
            <w:top w:val="none" w:sz="0" w:space="0" w:color="auto"/>
            <w:left w:val="none" w:sz="0" w:space="0" w:color="auto"/>
            <w:bottom w:val="none" w:sz="0" w:space="0" w:color="auto"/>
            <w:right w:val="none" w:sz="0" w:space="0" w:color="auto"/>
          </w:divBdr>
          <w:divsChild>
            <w:div w:id="1278869506">
              <w:marLeft w:val="0"/>
              <w:marRight w:val="0"/>
              <w:marTop w:val="0"/>
              <w:marBottom w:val="0"/>
              <w:divBdr>
                <w:top w:val="none" w:sz="0" w:space="0" w:color="auto"/>
                <w:left w:val="none" w:sz="0" w:space="0" w:color="auto"/>
                <w:bottom w:val="none" w:sz="0" w:space="0" w:color="auto"/>
                <w:right w:val="none" w:sz="0" w:space="0" w:color="auto"/>
              </w:divBdr>
            </w:div>
          </w:divsChild>
        </w:div>
        <w:div w:id="1236630310">
          <w:marLeft w:val="0"/>
          <w:marRight w:val="0"/>
          <w:marTop w:val="0"/>
          <w:marBottom w:val="225"/>
          <w:divBdr>
            <w:top w:val="none" w:sz="0" w:space="0" w:color="auto"/>
            <w:left w:val="none" w:sz="0" w:space="0" w:color="auto"/>
            <w:bottom w:val="none" w:sz="0" w:space="0" w:color="auto"/>
            <w:right w:val="none" w:sz="0" w:space="0" w:color="auto"/>
          </w:divBdr>
        </w:div>
        <w:div w:id="1125464847">
          <w:marLeft w:val="0"/>
          <w:marRight w:val="0"/>
          <w:marTop w:val="0"/>
          <w:marBottom w:val="225"/>
          <w:divBdr>
            <w:top w:val="none" w:sz="0" w:space="0" w:color="auto"/>
            <w:left w:val="none" w:sz="0" w:space="0" w:color="auto"/>
            <w:bottom w:val="none" w:sz="0" w:space="0" w:color="auto"/>
            <w:right w:val="none" w:sz="0" w:space="0" w:color="auto"/>
          </w:divBdr>
          <w:divsChild>
            <w:div w:id="2065134552">
              <w:marLeft w:val="0"/>
              <w:marRight w:val="0"/>
              <w:marTop w:val="0"/>
              <w:marBottom w:val="0"/>
              <w:divBdr>
                <w:top w:val="none" w:sz="0" w:space="0" w:color="auto"/>
                <w:left w:val="none" w:sz="0" w:space="0" w:color="auto"/>
                <w:bottom w:val="none" w:sz="0" w:space="0" w:color="auto"/>
                <w:right w:val="none" w:sz="0" w:space="0" w:color="auto"/>
              </w:divBdr>
              <w:divsChild>
                <w:div w:id="627006710">
                  <w:marLeft w:val="0"/>
                  <w:marRight w:val="0"/>
                  <w:marTop w:val="0"/>
                  <w:marBottom w:val="0"/>
                  <w:divBdr>
                    <w:top w:val="none" w:sz="0" w:space="0" w:color="auto"/>
                    <w:left w:val="none" w:sz="0" w:space="0" w:color="auto"/>
                    <w:bottom w:val="none" w:sz="0" w:space="0" w:color="auto"/>
                    <w:right w:val="none" w:sz="0" w:space="0" w:color="auto"/>
                  </w:divBdr>
                  <w:divsChild>
                    <w:div w:id="211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4780">
          <w:marLeft w:val="0"/>
          <w:marRight w:val="0"/>
          <w:marTop w:val="0"/>
          <w:marBottom w:val="225"/>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sChild>
                <w:div w:id="1029571136">
                  <w:marLeft w:val="0"/>
                  <w:marRight w:val="0"/>
                  <w:marTop w:val="0"/>
                  <w:marBottom w:val="0"/>
                  <w:divBdr>
                    <w:top w:val="none" w:sz="0" w:space="0" w:color="auto"/>
                    <w:left w:val="none" w:sz="0" w:space="0" w:color="auto"/>
                    <w:bottom w:val="none" w:sz="0" w:space="0" w:color="auto"/>
                    <w:right w:val="none" w:sz="0" w:space="0" w:color="auto"/>
                  </w:divBdr>
                  <w:divsChild>
                    <w:div w:id="1244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274">
          <w:marLeft w:val="0"/>
          <w:marRight w:val="0"/>
          <w:marTop w:val="0"/>
          <w:marBottom w:val="225"/>
          <w:divBdr>
            <w:top w:val="none" w:sz="0" w:space="0" w:color="auto"/>
            <w:left w:val="none" w:sz="0" w:space="0" w:color="auto"/>
            <w:bottom w:val="none" w:sz="0" w:space="0" w:color="auto"/>
            <w:right w:val="none" w:sz="0" w:space="0" w:color="auto"/>
          </w:divBdr>
          <w:divsChild>
            <w:div w:id="1609195407">
              <w:marLeft w:val="0"/>
              <w:marRight w:val="0"/>
              <w:marTop w:val="0"/>
              <w:marBottom w:val="0"/>
              <w:divBdr>
                <w:top w:val="none" w:sz="0" w:space="0" w:color="auto"/>
                <w:left w:val="none" w:sz="0" w:space="0" w:color="auto"/>
                <w:bottom w:val="none" w:sz="0" w:space="0" w:color="auto"/>
                <w:right w:val="none" w:sz="0" w:space="0" w:color="auto"/>
              </w:divBdr>
            </w:div>
          </w:divsChild>
        </w:div>
        <w:div w:id="418411167">
          <w:marLeft w:val="0"/>
          <w:marRight w:val="0"/>
          <w:marTop w:val="0"/>
          <w:marBottom w:val="0"/>
          <w:divBdr>
            <w:top w:val="none" w:sz="0" w:space="0" w:color="auto"/>
            <w:left w:val="none" w:sz="0" w:space="0" w:color="auto"/>
            <w:bottom w:val="none" w:sz="0" w:space="0" w:color="auto"/>
            <w:right w:val="none" w:sz="0" w:space="0" w:color="auto"/>
          </w:divBdr>
          <w:divsChild>
            <w:div w:id="1218517438">
              <w:marLeft w:val="0"/>
              <w:marRight w:val="0"/>
              <w:marTop w:val="0"/>
              <w:marBottom w:val="0"/>
              <w:divBdr>
                <w:top w:val="none" w:sz="0" w:space="0" w:color="auto"/>
                <w:left w:val="none" w:sz="0" w:space="0" w:color="auto"/>
                <w:bottom w:val="none" w:sz="0" w:space="0" w:color="auto"/>
                <w:right w:val="none" w:sz="0" w:space="0" w:color="auto"/>
              </w:divBdr>
              <w:divsChild>
                <w:div w:id="172963082">
                  <w:marLeft w:val="0"/>
                  <w:marRight w:val="0"/>
                  <w:marTop w:val="0"/>
                  <w:marBottom w:val="0"/>
                  <w:divBdr>
                    <w:top w:val="none" w:sz="0" w:space="0" w:color="auto"/>
                    <w:left w:val="none" w:sz="0" w:space="0" w:color="auto"/>
                    <w:bottom w:val="none" w:sz="0" w:space="0" w:color="auto"/>
                    <w:right w:val="none" w:sz="0" w:space="0" w:color="auto"/>
                  </w:divBdr>
                  <w:divsChild>
                    <w:div w:id="7924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hyperlink" Target="mailto:dp.estudios@cnmc.es"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hyperlink" Target="https://www.cnmc.es/sites/default/files/editor_contenidos/CNMC/PortalTransparencia/Plan%20Actuacion%202019_DEFINITIVO%20EXTERNO_13.02.2019.pdf" TargetMode="Externa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6B1E-CD23-46F9-AB85-E365D73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1688</Words>
  <Characters>9285</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CNMC</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Hinojo</dc:creator>
  <cp:keywords/>
  <dc:description/>
  <cp:lastModifiedBy>Subdirección de Estudios e Informes</cp:lastModifiedBy>
  <cp:revision>5</cp:revision>
  <dcterms:created xsi:type="dcterms:W3CDTF">2019-11-20T10:12:00Z</dcterms:created>
  <dcterms:modified xsi:type="dcterms:W3CDTF">2019-12-03T13:56:00Z</dcterms:modified>
</cp:coreProperties>
</file>